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DA" w:rsidRDefault="00B15BDA" w:rsidP="00B15BDA">
      <w:pPr>
        <w:spacing w:before="67" w:after="0" w:line="240" w:lineRule="auto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8" o:title=""/>
          </v:rect>
          <o:OLEObject Type="Embed" ProgID="StaticMetafile" ShapeID="rectole0000000000" DrawAspect="Content" ObjectID="_1695553043" r:id="rId9"/>
        </w:object>
      </w:r>
    </w:p>
    <w:p w:rsidR="00B15BDA" w:rsidRPr="00EA6651" w:rsidRDefault="00B15BDA" w:rsidP="00B15BDA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B15BDA" w:rsidRPr="00EA6651" w:rsidRDefault="00B15BDA" w:rsidP="00B15BDA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B15BDA" w:rsidRPr="00EA6651" w:rsidRDefault="00B15BDA" w:rsidP="00B15BDA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B15BDA" w:rsidRPr="00EA6651" w:rsidRDefault="00B15BDA" w:rsidP="00B15BDA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B15BDA" w:rsidRPr="00EA6651" w:rsidRDefault="00B15BDA" w:rsidP="00B15BDA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B15BDA" w:rsidRDefault="00B15BDA" w:rsidP="00B15BDA">
      <w:pPr>
        <w:spacing w:before="67" w:after="0" w:line="240" w:lineRule="auto"/>
        <w:jc w:val="center"/>
        <w:rPr>
          <w:b/>
        </w:rPr>
      </w:pPr>
    </w:p>
    <w:p w:rsidR="00B15BDA" w:rsidRPr="00C54B65" w:rsidRDefault="00B15BDA" w:rsidP="00B15BDA">
      <w:pPr>
        <w:spacing w:after="0" w:line="240" w:lineRule="auto"/>
        <w:rPr>
          <w:sz w:val="28"/>
          <w:lang w:val="uk-UA"/>
        </w:rPr>
      </w:pPr>
    </w:p>
    <w:p w:rsidR="00B15BDA" w:rsidRPr="004B49B8" w:rsidRDefault="00B15BDA" w:rsidP="00B15BDA">
      <w:pPr>
        <w:tabs>
          <w:tab w:val="left" w:pos="1949"/>
          <w:tab w:val="left" w:pos="3845"/>
        </w:tabs>
        <w:spacing w:before="125" w:after="0" w:line="240" w:lineRule="auto"/>
        <w:rPr>
          <w:sz w:val="28"/>
          <w:lang w:val="uk-UA"/>
        </w:rPr>
      </w:pPr>
      <w:r w:rsidRPr="00C54B65">
        <w:rPr>
          <w:sz w:val="28"/>
          <w:lang w:val="uk-UA"/>
        </w:rPr>
        <w:t xml:space="preserve"> </w:t>
      </w:r>
      <w:r w:rsidRPr="004B49B8">
        <w:rPr>
          <w:sz w:val="28"/>
          <w:lang w:val="uk-UA"/>
        </w:rPr>
        <w:t xml:space="preserve">від  </w:t>
      </w:r>
      <w:r w:rsidRPr="004B49B8">
        <w:rPr>
          <w:sz w:val="28"/>
          <w:u w:val="single"/>
          <w:lang w:val="uk-UA"/>
        </w:rPr>
        <w:t>0</w:t>
      </w:r>
      <w:r>
        <w:rPr>
          <w:sz w:val="28"/>
          <w:u w:val="single"/>
          <w:lang w:val="uk-UA"/>
        </w:rPr>
        <w:t>1</w:t>
      </w:r>
      <w:r w:rsidRPr="004B49B8">
        <w:rPr>
          <w:sz w:val="28"/>
          <w:u w:val="single"/>
          <w:lang w:val="uk-UA"/>
        </w:rPr>
        <w:t>.</w:t>
      </w:r>
      <w:r>
        <w:rPr>
          <w:sz w:val="28"/>
          <w:u w:val="single"/>
          <w:lang w:val="uk-UA"/>
        </w:rPr>
        <w:t>10</w:t>
      </w:r>
      <w:r w:rsidRPr="004B49B8">
        <w:rPr>
          <w:sz w:val="28"/>
          <w:u w:val="single"/>
          <w:lang w:val="uk-UA"/>
        </w:rPr>
        <w:t>. 202</w:t>
      </w:r>
      <w:r>
        <w:rPr>
          <w:sz w:val="28"/>
          <w:u w:val="single"/>
          <w:lang w:val="uk-UA"/>
        </w:rPr>
        <w:t>1</w:t>
      </w:r>
      <w:r w:rsidRPr="004B49B8">
        <w:rPr>
          <w:sz w:val="28"/>
          <w:lang w:val="uk-UA"/>
        </w:rPr>
        <w:t xml:space="preserve">                      </w:t>
      </w:r>
      <w:r w:rsidRPr="004B49B8">
        <w:rPr>
          <w:sz w:val="28"/>
          <w:lang w:val="uk-UA"/>
        </w:rPr>
        <w:tab/>
        <w:t xml:space="preserve"> с. </w:t>
      </w:r>
      <w:proofErr w:type="spellStart"/>
      <w:r w:rsidRPr="004B49B8">
        <w:rPr>
          <w:sz w:val="28"/>
          <w:lang w:val="uk-UA"/>
        </w:rPr>
        <w:t>Іллінівка</w:t>
      </w:r>
      <w:proofErr w:type="spellEnd"/>
      <w:r w:rsidRPr="004B49B8">
        <w:rPr>
          <w:sz w:val="28"/>
          <w:lang w:val="uk-UA"/>
        </w:rPr>
        <w:t xml:space="preserve">                             </w:t>
      </w:r>
      <w:r w:rsidRPr="004B49B8">
        <w:rPr>
          <w:sz w:val="28"/>
          <w:lang w:val="uk-UA"/>
        </w:rPr>
        <w:tab/>
        <w:t>№ _</w:t>
      </w:r>
      <w:r w:rsidRPr="004B49B8">
        <w:rPr>
          <w:sz w:val="28"/>
          <w:u w:val="single"/>
          <w:lang w:val="uk-UA"/>
        </w:rPr>
        <w:t>1</w:t>
      </w:r>
      <w:r>
        <w:rPr>
          <w:sz w:val="28"/>
          <w:u w:val="single"/>
          <w:lang w:val="uk-UA"/>
        </w:rPr>
        <w:t>76</w:t>
      </w:r>
    </w:p>
    <w:p w:rsidR="00B15BDA" w:rsidRPr="00C1666B" w:rsidRDefault="00B15BDA" w:rsidP="00B15BDA">
      <w:pPr>
        <w:rPr>
          <w:lang w:val="uk-UA"/>
        </w:rPr>
      </w:pPr>
    </w:p>
    <w:p w:rsidR="00B15BDA" w:rsidRDefault="00B15BDA" w:rsidP="00B15BDA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організацію роботи </w:t>
      </w:r>
    </w:p>
    <w:p w:rsidR="00B15BDA" w:rsidRDefault="00B15BDA" w:rsidP="00B15BDA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обдарованими та здібними учнями </w:t>
      </w:r>
    </w:p>
    <w:p w:rsidR="00B15BDA" w:rsidRDefault="00B15BDA" w:rsidP="00B15BDA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закладах </w:t>
      </w:r>
      <w:r>
        <w:rPr>
          <w:sz w:val="28"/>
          <w:szCs w:val="28"/>
          <w:lang w:val="uk-UA"/>
        </w:rPr>
        <w:t xml:space="preserve">загальної середньої </w:t>
      </w:r>
      <w:bookmarkStart w:id="0" w:name="_GoBack"/>
      <w:bookmarkEnd w:id="0"/>
      <w:r>
        <w:rPr>
          <w:sz w:val="28"/>
          <w:szCs w:val="28"/>
          <w:lang w:val="uk-UA"/>
        </w:rPr>
        <w:t xml:space="preserve">освіти </w:t>
      </w:r>
    </w:p>
    <w:p w:rsidR="00B15BDA" w:rsidRDefault="00B15BDA" w:rsidP="00B15BDA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2021-2022 навчальному році</w:t>
      </w:r>
    </w:p>
    <w:p w:rsidR="00B15BDA" w:rsidRDefault="00B15BDA" w:rsidP="00B15BDA">
      <w:pPr>
        <w:tabs>
          <w:tab w:val="left" w:pos="2400"/>
        </w:tabs>
        <w:spacing w:after="0"/>
        <w:rPr>
          <w:sz w:val="28"/>
          <w:szCs w:val="28"/>
          <w:lang w:val="uk-UA"/>
        </w:rPr>
      </w:pPr>
    </w:p>
    <w:p w:rsidR="00B15BDA" w:rsidRDefault="00B15BDA" w:rsidP="00B15BDA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Законів України «Про освіту», «Про повну загальну середню освіту», </w:t>
      </w:r>
      <w:r w:rsidRPr="003F69BD">
        <w:rPr>
          <w:sz w:val="28"/>
          <w:szCs w:val="28"/>
          <w:lang w:val="uk-UA"/>
        </w:rPr>
        <w:t xml:space="preserve">Програму розвитку освіти </w:t>
      </w:r>
      <w:proofErr w:type="spellStart"/>
      <w:r w:rsidRPr="003F69BD">
        <w:rPr>
          <w:sz w:val="28"/>
          <w:szCs w:val="28"/>
          <w:lang w:val="uk-UA"/>
        </w:rPr>
        <w:t>Іллінівської</w:t>
      </w:r>
      <w:proofErr w:type="spellEnd"/>
      <w:r w:rsidRPr="003F69BD">
        <w:rPr>
          <w:sz w:val="28"/>
          <w:szCs w:val="28"/>
          <w:lang w:val="uk-UA"/>
        </w:rPr>
        <w:t xml:space="preserve"> сільської ради на 2021-2027 роки</w:t>
      </w:r>
      <w:r>
        <w:rPr>
          <w:sz w:val="28"/>
          <w:szCs w:val="28"/>
          <w:lang w:val="uk-UA"/>
        </w:rPr>
        <w:t xml:space="preserve">, затвердженої рішенням </w:t>
      </w:r>
      <w:proofErr w:type="spellStart"/>
      <w:r>
        <w:rPr>
          <w:sz w:val="28"/>
          <w:szCs w:val="28"/>
          <w:lang w:val="uk-UA"/>
        </w:rPr>
        <w:t>Іллінівської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20.08.2021 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І/0</w:t>
      </w:r>
      <w:r w:rsidRPr="003F69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-1</w:t>
      </w:r>
      <w:r w:rsidRPr="003F69B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 П</w:t>
      </w:r>
      <w:r w:rsidRPr="00FF7B45">
        <w:rPr>
          <w:sz w:val="28"/>
          <w:szCs w:val="28"/>
          <w:lang w:val="uk-UA" w:eastAsia="uk-UA"/>
        </w:rPr>
        <w:t>рограм</w:t>
      </w:r>
      <w:r>
        <w:rPr>
          <w:sz w:val="28"/>
          <w:szCs w:val="28"/>
          <w:lang w:val="uk-UA" w:eastAsia="uk-UA"/>
        </w:rPr>
        <w:t>и</w:t>
      </w:r>
      <w:r w:rsidRPr="00FF7B45">
        <w:rPr>
          <w:sz w:val="28"/>
          <w:szCs w:val="28"/>
          <w:lang w:val="uk-UA" w:eastAsia="uk-UA"/>
        </w:rPr>
        <w:t xml:space="preserve"> «</w:t>
      </w:r>
      <w:r>
        <w:rPr>
          <w:sz w:val="28"/>
          <w:szCs w:val="28"/>
          <w:lang w:val="uk-UA" w:eastAsia="uk-UA"/>
        </w:rPr>
        <w:t>О</w:t>
      </w:r>
      <w:r w:rsidRPr="00FF7B45">
        <w:rPr>
          <w:sz w:val="28"/>
          <w:szCs w:val="28"/>
          <w:lang w:val="uk-UA" w:eastAsia="uk-UA"/>
        </w:rPr>
        <w:t>бдаровані діти</w:t>
      </w:r>
      <w:r>
        <w:rPr>
          <w:sz w:val="28"/>
          <w:szCs w:val="28"/>
          <w:lang w:val="uk-UA" w:eastAsia="uk-UA"/>
        </w:rPr>
        <w:t xml:space="preserve"> </w:t>
      </w:r>
      <w:r w:rsidRPr="00FF7B45">
        <w:rPr>
          <w:sz w:val="28"/>
          <w:szCs w:val="28"/>
          <w:lang w:val="uk-UA" w:eastAsia="uk-UA"/>
        </w:rPr>
        <w:t xml:space="preserve">– майбутнє </w:t>
      </w:r>
      <w:r>
        <w:rPr>
          <w:sz w:val="28"/>
          <w:szCs w:val="28"/>
          <w:lang w:val="uk-UA" w:eastAsia="uk-UA"/>
        </w:rPr>
        <w:t>Д</w:t>
      </w:r>
      <w:r w:rsidRPr="00FF7B45">
        <w:rPr>
          <w:sz w:val="28"/>
          <w:szCs w:val="28"/>
          <w:lang w:val="uk-UA" w:eastAsia="uk-UA"/>
        </w:rPr>
        <w:t xml:space="preserve">онеччини» на 2018-2022 роки для освітніх  закладів </w:t>
      </w:r>
      <w:proofErr w:type="spellStart"/>
      <w:r>
        <w:rPr>
          <w:sz w:val="28"/>
          <w:szCs w:val="28"/>
          <w:lang w:val="uk-UA" w:eastAsia="uk-UA"/>
        </w:rPr>
        <w:t>І</w:t>
      </w:r>
      <w:r w:rsidRPr="00FF7B45">
        <w:rPr>
          <w:sz w:val="28"/>
          <w:szCs w:val="28"/>
          <w:lang w:val="uk-UA" w:eastAsia="uk-UA"/>
        </w:rPr>
        <w:t>ллінівської</w:t>
      </w:r>
      <w:proofErr w:type="spellEnd"/>
      <w:r w:rsidRPr="00FF7B45">
        <w:rPr>
          <w:sz w:val="28"/>
          <w:szCs w:val="28"/>
          <w:lang w:val="uk-UA" w:eastAsia="uk-UA"/>
        </w:rPr>
        <w:t xml:space="preserve"> сільської ради</w:t>
      </w:r>
      <w:r w:rsidRPr="004A5EF6">
        <w:rPr>
          <w:i/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/>
        </w:rPr>
        <w:t xml:space="preserve">, затвердженої рішенням </w:t>
      </w:r>
      <w:proofErr w:type="spellStart"/>
      <w:r>
        <w:rPr>
          <w:sz w:val="28"/>
          <w:szCs w:val="28"/>
          <w:lang w:val="uk-UA"/>
        </w:rPr>
        <w:t>Іллінівської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04 травня 2018 року № І/22-20,  з метою створення сприятливих умов для розвитку інтелектуального й творчого потенціалу талановитих дітей та підлітків, стимулювання творчого самовдосконалення учнів, залучення обдарованої молоді до науково-дослідницької діяльності, вдосконалення системи роботи з обдарованою молоддю в закладах освіти, </w:t>
      </w:r>
    </w:p>
    <w:p w:rsidR="00B15BDA" w:rsidRDefault="00B15BDA" w:rsidP="00B15BDA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B15BDA" w:rsidRDefault="00B15BDA" w:rsidP="00B15B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15BDA" w:rsidRDefault="00B15BDA" w:rsidP="00B15BDA">
      <w:pPr>
        <w:pStyle w:val="a5"/>
        <w:tabs>
          <w:tab w:val="left" w:pos="1134"/>
        </w:tabs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1.Директорам закладів загальної середньої освіти:</w:t>
      </w:r>
    </w:p>
    <w:p w:rsidR="00B15BDA" w:rsidRDefault="00B15BDA" w:rsidP="00B15BDA">
      <w:pPr>
        <w:pStyle w:val="a5"/>
        <w:tabs>
          <w:tab w:val="left" w:pos="1134"/>
        </w:tabs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1) затвердити план роботи з обдарованими дітьми закладу освіти на 202</w:t>
      </w:r>
      <w:r w:rsidRPr="003F69BD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 xml:space="preserve"> - 202</w:t>
      </w:r>
      <w:r w:rsidRPr="003F69BD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 xml:space="preserve"> навчальний рік відповідно до заходів </w:t>
      </w:r>
      <w:r w:rsidRPr="00301EAA">
        <w:rPr>
          <w:b w:val="0"/>
          <w:color w:val="000000"/>
          <w:sz w:val="28"/>
          <w:szCs w:val="28"/>
        </w:rPr>
        <w:t xml:space="preserve">Програми «Обдаровані діти – майбутнє Донеччини» на 2018-2022 роки для освітніх  закладів </w:t>
      </w:r>
      <w:proofErr w:type="spellStart"/>
      <w:r w:rsidRPr="00301EAA">
        <w:rPr>
          <w:b w:val="0"/>
          <w:color w:val="000000"/>
          <w:sz w:val="28"/>
          <w:szCs w:val="28"/>
        </w:rPr>
        <w:t>Іллінівської</w:t>
      </w:r>
      <w:proofErr w:type="spellEnd"/>
      <w:r w:rsidRPr="00301EAA">
        <w:rPr>
          <w:b w:val="0"/>
          <w:color w:val="000000"/>
          <w:sz w:val="28"/>
          <w:szCs w:val="28"/>
        </w:rPr>
        <w:t xml:space="preserve"> сільської ради», затвердженої рішенням </w:t>
      </w:r>
      <w:proofErr w:type="spellStart"/>
      <w:r w:rsidRPr="00301EAA">
        <w:rPr>
          <w:b w:val="0"/>
          <w:color w:val="000000"/>
          <w:sz w:val="28"/>
          <w:szCs w:val="28"/>
        </w:rPr>
        <w:t>Іллінівської</w:t>
      </w:r>
      <w:proofErr w:type="spellEnd"/>
      <w:r w:rsidRPr="00301EAA">
        <w:rPr>
          <w:b w:val="0"/>
          <w:color w:val="000000"/>
          <w:sz w:val="28"/>
          <w:szCs w:val="28"/>
        </w:rPr>
        <w:t xml:space="preserve"> сільської ради від 04 травня 2018 року № І/22-20</w:t>
      </w:r>
      <w:r>
        <w:rPr>
          <w:b w:val="0"/>
          <w:color w:val="000000"/>
          <w:sz w:val="28"/>
          <w:szCs w:val="28"/>
        </w:rPr>
        <w:t>;</w:t>
      </w:r>
    </w:p>
    <w:p w:rsidR="00B15BDA" w:rsidRPr="006B4B53" w:rsidRDefault="00B15BDA" w:rsidP="00B15B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поновити шкільні банки даних обдарованих дітей  (пп. 5.5  п.5  </w:t>
      </w:r>
      <w:r w:rsidRPr="006B4B53">
        <w:rPr>
          <w:color w:val="000000"/>
          <w:sz w:val="28"/>
          <w:szCs w:val="28"/>
          <w:lang w:val="uk-UA"/>
        </w:rPr>
        <w:t xml:space="preserve">Програми «Обдаровані діти – майбутнє Донеччини» на 2018-2022 роки для освітніх  закладів </w:t>
      </w:r>
      <w:proofErr w:type="spellStart"/>
      <w:r w:rsidRPr="006B4B53">
        <w:rPr>
          <w:color w:val="000000"/>
          <w:sz w:val="28"/>
          <w:szCs w:val="28"/>
          <w:lang w:val="uk-UA"/>
        </w:rPr>
        <w:t>Іллінівської</w:t>
      </w:r>
      <w:proofErr w:type="spellEnd"/>
      <w:r w:rsidRPr="006B4B53">
        <w:rPr>
          <w:color w:val="000000"/>
          <w:sz w:val="28"/>
          <w:szCs w:val="28"/>
          <w:lang w:val="uk-UA"/>
        </w:rPr>
        <w:t xml:space="preserve"> сільської ради», затвердженої рішенням </w:t>
      </w:r>
      <w:proofErr w:type="spellStart"/>
      <w:r w:rsidRPr="006B4B53">
        <w:rPr>
          <w:color w:val="000000"/>
          <w:sz w:val="28"/>
          <w:szCs w:val="28"/>
          <w:lang w:val="uk-UA"/>
        </w:rPr>
        <w:t>Іллінівської</w:t>
      </w:r>
      <w:proofErr w:type="spellEnd"/>
      <w:r w:rsidRPr="006B4B53">
        <w:rPr>
          <w:color w:val="000000"/>
          <w:sz w:val="28"/>
          <w:szCs w:val="28"/>
          <w:lang w:val="uk-UA"/>
        </w:rPr>
        <w:t xml:space="preserve"> сільської ради від 04 травня 2018 року № І/22-20</w:t>
      </w:r>
      <w:r>
        <w:rPr>
          <w:color w:val="000000"/>
          <w:sz w:val="28"/>
          <w:szCs w:val="28"/>
          <w:lang w:val="uk-UA"/>
        </w:rPr>
        <w:t>);</w:t>
      </w:r>
    </w:p>
    <w:p w:rsidR="00B15BDA" w:rsidRDefault="00B15BDA" w:rsidP="00B15B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15BDA" w:rsidRDefault="00B15BDA" w:rsidP="00B15B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3) сприяти участі учнів у обласних, регіональних, Всеукраїнських, Міжнародних інтелектуальних та творчих конкурсах, олімпіадах, </w:t>
      </w:r>
      <w:proofErr w:type="spellStart"/>
      <w:r>
        <w:rPr>
          <w:sz w:val="28"/>
          <w:szCs w:val="28"/>
          <w:lang w:val="uk-UA"/>
        </w:rPr>
        <w:t>інтернет-турнірах</w:t>
      </w:r>
      <w:proofErr w:type="spellEnd"/>
      <w:r>
        <w:rPr>
          <w:sz w:val="28"/>
          <w:szCs w:val="28"/>
          <w:lang w:val="uk-UA"/>
        </w:rPr>
        <w:t>, фестивалях, зльотах, спортивних змаганнях та ін.;</w:t>
      </w:r>
    </w:p>
    <w:p w:rsidR="00B15BDA" w:rsidRPr="009928EA" w:rsidRDefault="00B15BDA" w:rsidP="00B15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928EA">
        <w:rPr>
          <w:sz w:val="28"/>
          <w:szCs w:val="28"/>
          <w:lang w:val="uk-UA"/>
        </w:rPr>
        <w:t xml:space="preserve">4) </w:t>
      </w:r>
      <w:r>
        <w:rPr>
          <w:sz w:val="28"/>
          <w:szCs w:val="28"/>
          <w:lang w:val="uk-UA"/>
        </w:rPr>
        <w:t>з</w:t>
      </w:r>
      <w:r w:rsidRPr="009928EA">
        <w:rPr>
          <w:sz w:val="28"/>
          <w:szCs w:val="28"/>
          <w:lang w:val="uk-UA"/>
        </w:rPr>
        <w:t>абезпечити участь учнів у І етапі конкурсу-захисту науково-дослідницьких робіт учнів – членів Малої академії наук України</w:t>
      </w:r>
      <w:r>
        <w:rPr>
          <w:sz w:val="28"/>
          <w:szCs w:val="28"/>
          <w:lang w:val="uk-UA"/>
        </w:rPr>
        <w:t>;</w:t>
      </w:r>
    </w:p>
    <w:p w:rsidR="00B15BDA" w:rsidRDefault="00B15BDA" w:rsidP="00B15B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відслідковувати досягнення та творчий зріст учнів, своєчасно проводити підсумки роботи з обдарованими і здібними учнями;</w:t>
      </w:r>
    </w:p>
    <w:p w:rsidR="00B15BDA" w:rsidRDefault="00B15BDA" w:rsidP="00B15B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включати до розгляду питання щодо виконання </w:t>
      </w:r>
      <w:r w:rsidRPr="006B4B53">
        <w:rPr>
          <w:color w:val="000000"/>
          <w:sz w:val="28"/>
          <w:szCs w:val="28"/>
          <w:lang w:val="uk-UA"/>
        </w:rPr>
        <w:t xml:space="preserve">Програми «Обдаровані діти – майбутнє Донеччини» на 2018-2022 роки для освітніх  закладів </w:t>
      </w:r>
      <w:proofErr w:type="spellStart"/>
      <w:r w:rsidRPr="006B4B53">
        <w:rPr>
          <w:color w:val="000000"/>
          <w:sz w:val="28"/>
          <w:szCs w:val="28"/>
          <w:lang w:val="uk-UA"/>
        </w:rPr>
        <w:t>Іллінівської</w:t>
      </w:r>
      <w:proofErr w:type="spellEnd"/>
      <w:r w:rsidRPr="006B4B53">
        <w:rPr>
          <w:color w:val="000000"/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на нарадах при директорові, на педагогічних радах;</w:t>
      </w:r>
    </w:p>
    <w:p w:rsidR="00B15BDA" w:rsidRDefault="00B15BDA" w:rsidP="00B15B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надати до відділу освіти інформацію про учнів, занесених до шкільного банку даних до 15.10.2021 року (додаток 1).</w:t>
      </w:r>
    </w:p>
    <w:p w:rsidR="00B15BDA" w:rsidRPr="0038157B" w:rsidRDefault="00B15BDA" w:rsidP="00B15B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38157B">
        <w:rPr>
          <w:sz w:val="28"/>
          <w:szCs w:val="28"/>
          <w:lang w:val="uk-UA"/>
        </w:rPr>
        <w:t>8)</w:t>
      </w:r>
      <w:r>
        <w:rPr>
          <w:sz w:val="28"/>
          <w:szCs w:val="28"/>
          <w:lang w:val="uk-UA"/>
        </w:rPr>
        <w:t xml:space="preserve"> з</w:t>
      </w:r>
      <w:r w:rsidRPr="0038157B">
        <w:rPr>
          <w:sz w:val="28"/>
          <w:szCs w:val="28"/>
          <w:lang w:val="uk-UA"/>
        </w:rPr>
        <w:t xml:space="preserve">абезпечити надання листів-клопотань про призначення одноразової стипендії з пакетом документів і згідно з зазначеними термінами подання, що відповідають Положення про призначення та виплату одноразової стипендії обдарованим і талановитим учням закладів освіти </w:t>
      </w:r>
      <w:proofErr w:type="spellStart"/>
      <w:r w:rsidRPr="0038157B">
        <w:rPr>
          <w:sz w:val="28"/>
          <w:szCs w:val="28"/>
          <w:lang w:val="uk-UA"/>
        </w:rPr>
        <w:t>Іллінівської</w:t>
      </w:r>
      <w:proofErr w:type="spellEnd"/>
      <w:r w:rsidRPr="0038157B">
        <w:rPr>
          <w:sz w:val="28"/>
          <w:szCs w:val="28"/>
          <w:lang w:val="uk-UA"/>
        </w:rPr>
        <w:t xml:space="preserve"> сільської ради,   затвердженого рішенням </w:t>
      </w:r>
      <w:proofErr w:type="spellStart"/>
      <w:r w:rsidRPr="0038157B">
        <w:rPr>
          <w:sz w:val="28"/>
          <w:szCs w:val="28"/>
          <w:lang w:val="uk-UA"/>
        </w:rPr>
        <w:t>Іллінівської</w:t>
      </w:r>
      <w:proofErr w:type="spellEnd"/>
      <w:r w:rsidRPr="0038157B">
        <w:rPr>
          <w:sz w:val="28"/>
          <w:szCs w:val="28"/>
          <w:lang w:val="uk-UA"/>
        </w:rPr>
        <w:t xml:space="preserve"> сільської ради від 08.09.2020  № </w:t>
      </w:r>
      <w:r w:rsidRPr="0038157B">
        <w:rPr>
          <w:sz w:val="28"/>
          <w:szCs w:val="28"/>
          <w:lang w:val="en-US"/>
        </w:rPr>
        <w:t>I</w:t>
      </w:r>
      <w:r w:rsidRPr="0038157B">
        <w:rPr>
          <w:sz w:val="28"/>
          <w:szCs w:val="28"/>
          <w:lang w:val="uk-UA"/>
        </w:rPr>
        <w:t>/49-12.</w:t>
      </w:r>
    </w:p>
    <w:p w:rsidR="00B15BDA" w:rsidRDefault="00B15BDA" w:rsidP="00B15BD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3F69BD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) надавати  інформацію про проведену роботу з обдарованими дітьми за всіма пунктами програми двічі на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ік: до 15 грудня 2021 р. та 15 травня 2022 р.</w:t>
      </w:r>
    </w:p>
    <w:p w:rsidR="00B15BDA" w:rsidRDefault="00B15BDA" w:rsidP="00B15BD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F69BD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) організувати у бібліотеках добір науково-методичної літератури за відповідною тематикою.</w:t>
      </w:r>
    </w:p>
    <w:p w:rsidR="00B15BDA" w:rsidRDefault="00B15BDA" w:rsidP="00B15B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15BDA" w:rsidRDefault="00B15BDA" w:rsidP="00B15B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3F69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Провідному спеціалісту відділу освіти (Пасічна):</w:t>
      </w:r>
    </w:p>
    <w:p w:rsidR="00B15BDA" w:rsidRDefault="00B15BDA" w:rsidP="00B15BD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включити питання організації роботи з обдарованими дітьми  у плани засідань предметних методичних комісій;</w:t>
      </w:r>
    </w:p>
    <w:p w:rsidR="00B15BDA" w:rsidRDefault="00B15BDA" w:rsidP="00B15BDA">
      <w:pPr>
        <w:pStyle w:val="a3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сприяти участі закладів освіти та педагогів у конкурсах щодо роботи з обдарованими </w:t>
      </w:r>
      <w:r w:rsidRPr="00244885">
        <w:rPr>
          <w:sz w:val="28"/>
          <w:szCs w:val="28"/>
          <w:lang w:val="uk-UA"/>
        </w:rPr>
        <w:t>і талановитим учням</w:t>
      </w:r>
      <w:r>
        <w:rPr>
          <w:sz w:val="28"/>
          <w:szCs w:val="28"/>
          <w:lang w:val="uk-UA"/>
        </w:rPr>
        <w:t>и;</w:t>
      </w:r>
    </w:p>
    <w:p w:rsidR="00B15BDA" w:rsidRDefault="00B15BDA" w:rsidP="00B15BD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надавати консультативну допомогу педагогам та батькам з питань створення сприятливих умов для розвитку і виховання обдарованих та здібних дітей;</w:t>
      </w:r>
    </w:p>
    <w:p w:rsidR="00B15BDA" w:rsidRDefault="00B15BDA" w:rsidP="00B15BDA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координувати участь учнів закладів освіти у Всеукраїнських учнівських олімпіадах, міжнародних, Всеукраїнських та обласних інтелектуально-розвиваючих іграх, конкурсах, змаганнях, турнірах тощо;</w:t>
      </w:r>
    </w:p>
    <w:p w:rsidR="00B15BDA" w:rsidRDefault="00B15BDA" w:rsidP="00B15BDA">
      <w:pPr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сприяти розробці авторських індивідуальних програм, методичних рекомендацій для роботи з обдарованими дітьми;</w:t>
      </w:r>
    </w:p>
    <w:p w:rsidR="00B15BDA" w:rsidRDefault="00B15BDA" w:rsidP="00B15BDA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здійснювати моніторинг та прогнозування освітнього процесу з обдарованими дітьми.</w:t>
      </w:r>
    </w:p>
    <w:p w:rsidR="00B15BDA" w:rsidRDefault="00B15BDA" w:rsidP="00B15BDA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Спеціалісту відділу освіти (</w:t>
      </w:r>
      <w:proofErr w:type="spellStart"/>
      <w:r>
        <w:rPr>
          <w:sz w:val="28"/>
          <w:szCs w:val="28"/>
          <w:lang w:val="uk-UA"/>
        </w:rPr>
        <w:t>Макашова</w:t>
      </w:r>
      <w:proofErr w:type="spellEnd"/>
      <w:r>
        <w:rPr>
          <w:sz w:val="28"/>
          <w:szCs w:val="28"/>
          <w:lang w:val="uk-UA"/>
        </w:rPr>
        <w:t>):</w:t>
      </w:r>
    </w:p>
    <w:p w:rsidR="00B15BDA" w:rsidRDefault="00B15BDA" w:rsidP="00B15BD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забезпечити роботу психологічної служби закладу освіти:</w:t>
      </w:r>
    </w:p>
    <w:p w:rsidR="00B15BDA" w:rsidRDefault="00B15BDA" w:rsidP="00B15BD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1.1.Проводити діагностичні дослідження з метою виявлення здібних та обдарованих учнів.</w:t>
      </w:r>
    </w:p>
    <w:p w:rsidR="00B15BDA" w:rsidRDefault="00B15BDA" w:rsidP="00B15BD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1.2.Забезпечити психологічний супровід обдарованих учнів:</w:t>
      </w:r>
    </w:p>
    <w:p w:rsidR="00B15BDA" w:rsidRDefault="00B15BDA" w:rsidP="00B15BD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вивчення інтелектуального рівня та творчого розвитку, особливостей особистості;</w:t>
      </w:r>
    </w:p>
    <w:p w:rsidR="00B15BDA" w:rsidRDefault="00B15BDA" w:rsidP="00B15BD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проведення </w:t>
      </w:r>
      <w:proofErr w:type="spellStart"/>
      <w:r>
        <w:rPr>
          <w:sz w:val="28"/>
          <w:szCs w:val="28"/>
          <w:lang w:val="uk-UA"/>
        </w:rPr>
        <w:t>корекційно-розвивальної</w:t>
      </w:r>
      <w:proofErr w:type="spellEnd"/>
      <w:r>
        <w:rPr>
          <w:sz w:val="28"/>
          <w:szCs w:val="28"/>
          <w:lang w:val="uk-UA"/>
        </w:rPr>
        <w:t xml:space="preserve"> роботи щодо розвитку здібностей, соціалізації у колективі, формування навичок фізичного та психічного здоров’я тощо;</w:t>
      </w:r>
    </w:p>
    <w:p w:rsidR="00B15BDA" w:rsidRDefault="00B15BDA" w:rsidP="00B15BD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надання консультаційної допомоги педагогам і батькам учнів.</w:t>
      </w:r>
    </w:p>
    <w:p w:rsidR="00B15BDA" w:rsidRDefault="00B15BDA" w:rsidP="00B15BD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1.3.Забезпечувати психологічний супровід написання та захисту науково-дослідних робіт МАН.</w:t>
      </w:r>
    </w:p>
    <w:p w:rsidR="00B15BDA" w:rsidRDefault="00B15BDA" w:rsidP="00B15BDA">
      <w:pPr>
        <w:pStyle w:val="a3"/>
        <w:tabs>
          <w:tab w:val="left" w:pos="284"/>
          <w:tab w:val="left" w:pos="993"/>
        </w:tabs>
        <w:spacing w:line="240" w:lineRule="auto"/>
        <w:ind w:left="709"/>
        <w:jc w:val="both"/>
        <w:rPr>
          <w:sz w:val="28"/>
          <w:szCs w:val="28"/>
          <w:lang w:val="uk-UA"/>
        </w:rPr>
      </w:pPr>
    </w:p>
    <w:p w:rsidR="00B15BDA" w:rsidRDefault="00B15BDA" w:rsidP="00B15BDA">
      <w:pPr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Директору комунальної установи Центр позашкільної освіти (</w:t>
      </w:r>
      <w:proofErr w:type="spellStart"/>
      <w:r>
        <w:rPr>
          <w:sz w:val="28"/>
          <w:szCs w:val="28"/>
          <w:lang w:val="uk-UA"/>
        </w:rPr>
        <w:t>Смазна</w:t>
      </w:r>
      <w:proofErr w:type="spellEnd"/>
      <w:r>
        <w:rPr>
          <w:sz w:val="28"/>
          <w:szCs w:val="28"/>
          <w:lang w:val="uk-UA"/>
        </w:rPr>
        <w:t>):</w:t>
      </w:r>
    </w:p>
    <w:p w:rsidR="00B15BDA" w:rsidRDefault="00B15BDA" w:rsidP="00B15BDA">
      <w:pPr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організувати роботу шкільних відділень МАН;.</w:t>
      </w:r>
    </w:p>
    <w:p w:rsidR="00B15BDA" w:rsidRDefault="00B15BDA" w:rsidP="00B15BDA">
      <w:pPr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організувати та провести І(ОТГ) етап конкурсу-захисту науково-дослідницьких робіт учнів – членів Малої академії наук України;</w:t>
      </w:r>
    </w:p>
    <w:p w:rsidR="00B15BDA" w:rsidRPr="001A6DFF" w:rsidRDefault="00B15BDA" w:rsidP="00B15BDA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>3) а</w:t>
      </w:r>
      <w:r w:rsidRPr="001A6DFF">
        <w:rPr>
          <w:sz w:val="28"/>
          <w:szCs w:val="28"/>
          <w:lang w:val="uk-UA"/>
        </w:rPr>
        <w:t xml:space="preserve">ктивізувати роботу щодо залучення обдарованих  і талановитих учнів в </w:t>
      </w:r>
      <w:proofErr w:type="spellStart"/>
      <w:r w:rsidRPr="001A6DFF">
        <w:rPr>
          <w:color w:val="000000"/>
          <w:sz w:val="28"/>
          <w:szCs w:val="28"/>
          <w:highlight w:val="white"/>
        </w:rPr>
        <w:t>чемпіонатах</w:t>
      </w:r>
      <w:proofErr w:type="spellEnd"/>
      <w:r w:rsidRPr="001A6DFF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1A6DFF">
        <w:rPr>
          <w:color w:val="000000"/>
          <w:sz w:val="28"/>
          <w:szCs w:val="28"/>
          <w:highlight w:val="white"/>
        </w:rPr>
        <w:t>турнірах</w:t>
      </w:r>
      <w:proofErr w:type="spellEnd"/>
      <w:r w:rsidRPr="001A6DFF">
        <w:rPr>
          <w:color w:val="000000"/>
          <w:sz w:val="28"/>
          <w:szCs w:val="28"/>
          <w:highlight w:val="white"/>
        </w:rPr>
        <w:t>, конкурсах, фестивалях</w:t>
      </w:r>
      <w:r w:rsidRPr="001A6DFF">
        <w:rPr>
          <w:sz w:val="28"/>
          <w:szCs w:val="28"/>
          <w:lang w:val="uk-UA"/>
        </w:rPr>
        <w:t xml:space="preserve"> по напрямкам позашкільної освіти</w:t>
      </w:r>
      <w:r>
        <w:rPr>
          <w:sz w:val="28"/>
          <w:szCs w:val="28"/>
          <w:lang w:val="uk-UA"/>
        </w:rPr>
        <w:t>.</w:t>
      </w:r>
      <w:r w:rsidRPr="001A6DFF">
        <w:rPr>
          <w:color w:val="000000"/>
          <w:sz w:val="28"/>
          <w:szCs w:val="28"/>
          <w:highlight w:val="white"/>
          <w:lang w:val="uk-UA"/>
        </w:rPr>
        <w:t xml:space="preserve"> </w:t>
      </w:r>
    </w:p>
    <w:p w:rsidR="00B15BDA" w:rsidRDefault="00B15BDA" w:rsidP="00B15BDA">
      <w:pPr>
        <w:spacing w:line="240" w:lineRule="auto"/>
        <w:ind w:firstLine="709"/>
        <w:contextualSpacing/>
        <w:jc w:val="both"/>
        <w:rPr>
          <w:color w:val="000000"/>
          <w:highlight w:val="white"/>
          <w:lang w:val="uk-UA"/>
        </w:rPr>
      </w:pPr>
    </w:p>
    <w:p w:rsidR="00B15BDA" w:rsidRDefault="00B15BDA" w:rsidP="00B15BDA">
      <w:pPr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1A6DFF">
        <w:rPr>
          <w:color w:val="000000"/>
          <w:highlight w:val="white"/>
        </w:rPr>
        <w:t xml:space="preserve"> </w:t>
      </w:r>
      <w:r w:rsidRPr="004B49B8">
        <w:rPr>
          <w:color w:val="000000"/>
          <w:sz w:val="28"/>
          <w:szCs w:val="28"/>
          <w:lang w:val="uk-UA"/>
        </w:rPr>
        <w:t>4.</w:t>
      </w:r>
      <w:r>
        <w:rPr>
          <w:color w:val="000000"/>
          <w:lang w:val="uk-UA"/>
        </w:rPr>
        <w:t xml:space="preserve"> </w:t>
      </w:r>
      <w:r>
        <w:rPr>
          <w:sz w:val="28"/>
          <w:szCs w:val="28"/>
          <w:lang w:val="uk-UA" w:eastAsia="ar-SA"/>
        </w:rPr>
        <w:t xml:space="preserve">Розмістити наказ на сайті відділу освіти </w:t>
      </w:r>
      <w:hyperlink r:id="rId10" w:history="1">
        <w:r w:rsidRPr="005D74B7">
          <w:rPr>
            <w:rStyle w:val="a4"/>
            <w:sz w:val="28"/>
            <w:szCs w:val="28"/>
            <w:lang w:val="uk-UA" w:eastAsia="ar-SA"/>
          </w:rPr>
          <w:t>http://vo-illinivka.dn.ua</w:t>
        </w:r>
      </w:hyperlink>
      <w:r>
        <w:rPr>
          <w:sz w:val="28"/>
          <w:szCs w:val="28"/>
          <w:lang w:val="uk-UA"/>
        </w:rPr>
        <w:t>.</w:t>
      </w:r>
    </w:p>
    <w:p w:rsidR="00B15BDA" w:rsidRDefault="00B15BDA" w:rsidP="00B15BDA">
      <w:pPr>
        <w:pStyle w:val="a3"/>
        <w:tabs>
          <w:tab w:val="left" w:pos="284"/>
          <w:tab w:val="left" w:pos="993"/>
        </w:tabs>
        <w:spacing w:line="240" w:lineRule="auto"/>
        <w:ind w:left="709"/>
        <w:jc w:val="both"/>
        <w:rPr>
          <w:sz w:val="28"/>
          <w:szCs w:val="28"/>
          <w:lang w:val="uk-UA"/>
        </w:rPr>
      </w:pPr>
    </w:p>
    <w:p w:rsidR="00B15BDA" w:rsidRDefault="00B15BDA" w:rsidP="00B15BDA">
      <w:pPr>
        <w:pStyle w:val="a3"/>
        <w:numPr>
          <w:ilvl w:val="0"/>
          <w:numId w:val="1"/>
        </w:numPr>
        <w:tabs>
          <w:tab w:val="left" w:pos="284"/>
          <w:tab w:val="left" w:pos="993"/>
          <w:tab w:val="num" w:pos="1134"/>
        </w:tabs>
        <w:spacing w:before="24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наказу покласти на головного спеціаліста відділу освіти </w:t>
      </w:r>
      <w:proofErr w:type="spellStart"/>
      <w:r>
        <w:rPr>
          <w:sz w:val="28"/>
          <w:szCs w:val="28"/>
          <w:lang w:val="uk-UA"/>
        </w:rPr>
        <w:t>Кабанцеву</w:t>
      </w:r>
      <w:proofErr w:type="spellEnd"/>
      <w:r>
        <w:rPr>
          <w:sz w:val="28"/>
          <w:szCs w:val="28"/>
          <w:lang w:val="uk-UA"/>
        </w:rPr>
        <w:t xml:space="preserve"> К.В.</w:t>
      </w:r>
    </w:p>
    <w:p w:rsidR="00B15BDA" w:rsidRDefault="00B15BDA" w:rsidP="00B15BDA">
      <w:pPr>
        <w:tabs>
          <w:tab w:val="num" w:pos="0"/>
          <w:tab w:val="left" w:pos="284"/>
          <w:tab w:val="left" w:pos="993"/>
          <w:tab w:val="num" w:pos="1134"/>
        </w:tabs>
        <w:ind w:firstLine="567"/>
        <w:jc w:val="both"/>
        <w:rPr>
          <w:sz w:val="28"/>
          <w:szCs w:val="28"/>
          <w:lang w:val="uk-UA"/>
        </w:rPr>
      </w:pPr>
    </w:p>
    <w:p w:rsidR="00B15BDA" w:rsidRDefault="00B15BDA" w:rsidP="00B15BD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</w:t>
      </w:r>
      <w:proofErr w:type="spellStart"/>
      <w:r w:rsidRPr="00B9380A">
        <w:rPr>
          <w:sz w:val="28"/>
          <w:szCs w:val="28"/>
        </w:rPr>
        <w:t>відділу</w:t>
      </w:r>
      <w:proofErr w:type="spellEnd"/>
      <w:r w:rsidRPr="00B9380A">
        <w:rPr>
          <w:sz w:val="28"/>
          <w:szCs w:val="28"/>
        </w:rPr>
        <w:t xml:space="preserve"> </w:t>
      </w:r>
      <w:proofErr w:type="spellStart"/>
      <w:r w:rsidRPr="00B9380A">
        <w:rPr>
          <w:sz w:val="28"/>
          <w:szCs w:val="28"/>
        </w:rPr>
        <w:t>освіти</w:t>
      </w:r>
      <w:proofErr w:type="spellEnd"/>
      <w:proofErr w:type="gramStart"/>
      <w:r w:rsidRPr="00B938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lang w:val="uk-UA"/>
        </w:rPr>
        <w:t>Н</w:t>
      </w:r>
      <w:proofErr w:type="gramEnd"/>
      <w:r>
        <w:rPr>
          <w:sz w:val="28"/>
          <w:lang w:val="uk-UA"/>
        </w:rPr>
        <w:t>адія СИДОРЧУК</w:t>
      </w:r>
    </w:p>
    <w:p w:rsidR="00B15BDA" w:rsidRPr="001217DD" w:rsidRDefault="00B15BDA" w:rsidP="00B15BDA">
      <w:pPr>
        <w:rPr>
          <w:sz w:val="20"/>
          <w:szCs w:val="20"/>
          <w:lang w:val="uk-UA"/>
        </w:rPr>
      </w:pPr>
      <w:r w:rsidRPr="001217DD">
        <w:rPr>
          <w:sz w:val="20"/>
          <w:szCs w:val="20"/>
          <w:lang w:val="uk-UA"/>
        </w:rPr>
        <w:t>Пасічна Т.В.</w:t>
      </w:r>
    </w:p>
    <w:p w:rsidR="00B15BDA" w:rsidRDefault="00B15BDA" w:rsidP="00B15BDA">
      <w:pPr>
        <w:spacing w:after="0"/>
        <w:jc w:val="both"/>
        <w:rPr>
          <w:lang w:val="uk-UA"/>
        </w:rPr>
      </w:pPr>
    </w:p>
    <w:p w:rsidR="00B15BDA" w:rsidRDefault="00B15BDA" w:rsidP="00B15BDA">
      <w:pPr>
        <w:spacing w:after="0"/>
        <w:jc w:val="both"/>
        <w:rPr>
          <w:lang w:val="uk-UA"/>
        </w:rPr>
      </w:pPr>
    </w:p>
    <w:p w:rsidR="00B15BDA" w:rsidRDefault="00B15BDA" w:rsidP="00B15BDA">
      <w:pPr>
        <w:spacing w:after="0"/>
        <w:jc w:val="both"/>
        <w:rPr>
          <w:lang w:val="uk-UA"/>
        </w:rPr>
      </w:pPr>
      <w:r>
        <w:rPr>
          <w:lang w:val="uk-UA"/>
        </w:rPr>
        <w:t>Ознайомлені:                                        ПІБ                            Підпис                                    Дата</w:t>
      </w:r>
    </w:p>
    <w:p w:rsidR="00B15BDA" w:rsidRDefault="00B15BDA" w:rsidP="00B15BDA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Пасічна Т.В.</w:t>
      </w:r>
    </w:p>
    <w:p w:rsidR="00B15BDA" w:rsidRDefault="00B15BDA" w:rsidP="00B15BDA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Кабанцева</w:t>
      </w:r>
      <w:proofErr w:type="spellEnd"/>
      <w:r>
        <w:rPr>
          <w:sz w:val="20"/>
          <w:szCs w:val="20"/>
          <w:lang w:val="uk-UA"/>
        </w:rPr>
        <w:t xml:space="preserve"> К.В.</w:t>
      </w:r>
    </w:p>
    <w:p w:rsidR="00B15BDA" w:rsidRDefault="00B15BDA" w:rsidP="00B15BDA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Смазна</w:t>
      </w:r>
      <w:proofErr w:type="spellEnd"/>
      <w:r>
        <w:rPr>
          <w:sz w:val="20"/>
          <w:szCs w:val="20"/>
          <w:lang w:val="uk-UA"/>
        </w:rPr>
        <w:t xml:space="preserve"> Л.М.</w:t>
      </w:r>
    </w:p>
    <w:p w:rsidR="00B15BDA" w:rsidRDefault="00B15BDA" w:rsidP="00B15BDA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Макашова</w:t>
      </w:r>
      <w:proofErr w:type="spellEnd"/>
      <w:r>
        <w:rPr>
          <w:sz w:val="20"/>
          <w:szCs w:val="20"/>
          <w:lang w:val="uk-UA"/>
        </w:rPr>
        <w:t xml:space="preserve"> Ю.О.</w:t>
      </w:r>
    </w:p>
    <w:p w:rsidR="00B15BDA" w:rsidRDefault="00B15BDA" w:rsidP="00B15BDA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sz w:val="20"/>
          <w:szCs w:val="20"/>
          <w:lang w:val="uk-UA"/>
        </w:rPr>
      </w:pPr>
    </w:p>
    <w:p w:rsidR="00B15BDA" w:rsidRDefault="00B15BDA">
      <w:r>
        <w:br w:type="page"/>
      </w:r>
    </w:p>
    <w:p w:rsidR="00D05A71" w:rsidRDefault="00B15BDA" w:rsidP="00B15BDA">
      <w:pPr>
        <w:spacing w:after="0"/>
        <w:ind w:left="6372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B15BDA" w:rsidRDefault="00B15BDA" w:rsidP="00B15BDA">
      <w:pPr>
        <w:spacing w:after="0"/>
        <w:ind w:left="6372"/>
        <w:rPr>
          <w:lang w:val="uk-UA"/>
        </w:rPr>
      </w:pPr>
      <w:r>
        <w:rPr>
          <w:lang w:val="uk-UA"/>
        </w:rPr>
        <w:t>до наказу відділу освіти</w:t>
      </w:r>
    </w:p>
    <w:p w:rsidR="00B15BDA" w:rsidRDefault="00B15BDA" w:rsidP="00B15BDA">
      <w:pPr>
        <w:spacing w:after="0"/>
        <w:ind w:left="6372"/>
        <w:rPr>
          <w:lang w:val="uk-UA"/>
        </w:rPr>
      </w:pPr>
      <w:r>
        <w:rPr>
          <w:lang w:val="uk-UA"/>
        </w:rPr>
        <w:t xml:space="preserve">від </w:t>
      </w:r>
      <w:r w:rsidRPr="00B15BDA">
        <w:rPr>
          <w:u w:val="single"/>
          <w:lang w:val="uk-UA"/>
        </w:rPr>
        <w:t>01.10.2021</w:t>
      </w:r>
      <w:r>
        <w:rPr>
          <w:lang w:val="uk-UA"/>
        </w:rPr>
        <w:t xml:space="preserve"> № </w:t>
      </w:r>
      <w:r w:rsidRPr="00B15BDA">
        <w:rPr>
          <w:u w:val="single"/>
          <w:lang w:val="uk-UA"/>
        </w:rPr>
        <w:t>176</w:t>
      </w:r>
    </w:p>
    <w:tbl>
      <w:tblPr>
        <w:tblStyle w:val="ab"/>
        <w:tblpPr w:leftFromText="180" w:rightFromText="180" w:vertAnchor="page" w:horzAnchor="margin" w:tblpXSpec="center" w:tblpY="4636"/>
        <w:tblW w:w="10774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276"/>
        <w:gridCol w:w="1559"/>
        <w:gridCol w:w="1418"/>
        <w:gridCol w:w="1417"/>
        <w:gridCol w:w="1134"/>
        <w:gridCol w:w="1560"/>
      </w:tblGrid>
      <w:tr w:rsidR="00B15BDA" w:rsidRPr="00B15BDA" w:rsidTr="00B15BDA">
        <w:tc>
          <w:tcPr>
            <w:tcW w:w="675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  <w:r w:rsidRPr="00B15BDA">
              <w:rPr>
                <w:sz w:val="24"/>
              </w:rPr>
              <w:t>№</w:t>
            </w:r>
          </w:p>
        </w:tc>
        <w:tc>
          <w:tcPr>
            <w:tcW w:w="1735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  <w:proofErr w:type="gramStart"/>
            <w:r w:rsidRPr="00B15BDA">
              <w:rPr>
                <w:sz w:val="24"/>
              </w:rPr>
              <w:t>П</w:t>
            </w:r>
            <w:proofErr w:type="gramEnd"/>
            <w:r w:rsidRPr="00B15BDA">
              <w:rPr>
                <w:sz w:val="24"/>
              </w:rPr>
              <w:t>ІБ</w:t>
            </w:r>
          </w:p>
        </w:tc>
        <w:tc>
          <w:tcPr>
            <w:tcW w:w="1276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  <w:proofErr w:type="spellStart"/>
            <w:r w:rsidRPr="00B15BDA">
              <w:rPr>
                <w:sz w:val="24"/>
              </w:rPr>
              <w:t>Клас</w:t>
            </w:r>
            <w:proofErr w:type="spellEnd"/>
          </w:p>
        </w:tc>
        <w:tc>
          <w:tcPr>
            <w:tcW w:w="1559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  <w:proofErr w:type="spellStart"/>
            <w:r w:rsidRPr="00B15BDA">
              <w:rPr>
                <w:sz w:val="24"/>
              </w:rPr>
              <w:t>Галузь</w:t>
            </w:r>
            <w:proofErr w:type="spellEnd"/>
            <w:r w:rsidRPr="00B15BDA">
              <w:rPr>
                <w:sz w:val="24"/>
              </w:rPr>
              <w:t xml:space="preserve"> </w:t>
            </w:r>
            <w:proofErr w:type="spellStart"/>
            <w:r w:rsidRPr="00B15BDA">
              <w:rPr>
                <w:sz w:val="24"/>
              </w:rPr>
              <w:t>діяльності</w:t>
            </w:r>
            <w:proofErr w:type="spellEnd"/>
          </w:p>
        </w:tc>
        <w:tc>
          <w:tcPr>
            <w:tcW w:w="1418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  <w:r w:rsidRPr="00B15BDA">
              <w:rPr>
                <w:sz w:val="24"/>
              </w:rPr>
              <w:t xml:space="preserve">Вид </w:t>
            </w:r>
            <w:proofErr w:type="spellStart"/>
            <w:r w:rsidRPr="00B15BDA">
              <w:rPr>
                <w:sz w:val="24"/>
              </w:rPr>
              <w:t>обдарованості</w:t>
            </w:r>
            <w:proofErr w:type="spellEnd"/>
          </w:p>
        </w:tc>
        <w:tc>
          <w:tcPr>
            <w:tcW w:w="1417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  <w:r w:rsidRPr="00B15BDA">
              <w:rPr>
                <w:sz w:val="24"/>
              </w:rPr>
              <w:t>Ментор</w:t>
            </w:r>
          </w:p>
        </w:tc>
        <w:tc>
          <w:tcPr>
            <w:tcW w:w="1134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  <w:r w:rsidRPr="00B15BDA">
              <w:rPr>
                <w:sz w:val="24"/>
              </w:rPr>
              <w:t xml:space="preserve">Адреса </w:t>
            </w:r>
            <w:proofErr w:type="spellStart"/>
            <w:r w:rsidRPr="00B15BDA">
              <w:rPr>
                <w:sz w:val="24"/>
              </w:rPr>
              <w:t>проживання</w:t>
            </w:r>
            <w:proofErr w:type="spellEnd"/>
          </w:p>
        </w:tc>
        <w:tc>
          <w:tcPr>
            <w:tcW w:w="1560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B15BDA">
              <w:rPr>
                <w:sz w:val="24"/>
              </w:rPr>
              <w:t>П</w:t>
            </w:r>
            <w:proofErr w:type="gramEnd"/>
            <w:r w:rsidRPr="00B15BDA">
              <w:rPr>
                <w:sz w:val="24"/>
              </w:rPr>
              <w:t>ільгова</w:t>
            </w:r>
            <w:proofErr w:type="spellEnd"/>
            <w:r w:rsidRPr="00B15BDA">
              <w:rPr>
                <w:sz w:val="24"/>
              </w:rPr>
              <w:t xml:space="preserve"> </w:t>
            </w:r>
            <w:proofErr w:type="spellStart"/>
            <w:r w:rsidRPr="00B15BDA">
              <w:rPr>
                <w:sz w:val="24"/>
              </w:rPr>
              <w:t>категорія</w:t>
            </w:r>
            <w:proofErr w:type="spellEnd"/>
          </w:p>
          <w:p w:rsidR="00B15BDA" w:rsidRPr="00B15BDA" w:rsidRDefault="00B15BDA" w:rsidP="00B15BDA">
            <w:pPr>
              <w:jc w:val="center"/>
              <w:rPr>
                <w:sz w:val="24"/>
                <w:lang w:val="uk-UA"/>
              </w:rPr>
            </w:pPr>
            <w:r w:rsidRPr="00B15BDA">
              <w:rPr>
                <w:sz w:val="24"/>
                <w:lang w:val="uk-UA"/>
              </w:rPr>
              <w:t>(вказати)</w:t>
            </w:r>
          </w:p>
        </w:tc>
      </w:tr>
      <w:tr w:rsidR="00B15BDA" w:rsidRPr="00B15BDA" w:rsidTr="00B15BDA">
        <w:tc>
          <w:tcPr>
            <w:tcW w:w="675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15BDA" w:rsidRPr="00B15BDA" w:rsidRDefault="00B15BDA" w:rsidP="00B15BDA">
            <w:pPr>
              <w:jc w:val="center"/>
              <w:rPr>
                <w:sz w:val="24"/>
              </w:rPr>
            </w:pPr>
          </w:p>
        </w:tc>
      </w:tr>
    </w:tbl>
    <w:p w:rsidR="00B15BDA" w:rsidRDefault="00B15BDA" w:rsidP="00B15BDA">
      <w:pPr>
        <w:rPr>
          <w:sz w:val="28"/>
          <w:szCs w:val="28"/>
          <w:lang w:val="uk-UA"/>
        </w:rPr>
      </w:pPr>
    </w:p>
    <w:p w:rsidR="00B15BDA" w:rsidRDefault="00B15BDA" w:rsidP="00B15BDA">
      <w:pPr>
        <w:jc w:val="center"/>
        <w:rPr>
          <w:sz w:val="28"/>
          <w:szCs w:val="28"/>
          <w:lang w:val="uk-UA"/>
        </w:rPr>
      </w:pPr>
      <w:r w:rsidRPr="00B15BDA">
        <w:rPr>
          <w:sz w:val="28"/>
          <w:szCs w:val="28"/>
          <w:lang w:val="uk-UA"/>
        </w:rPr>
        <w:t xml:space="preserve">Інформація </w:t>
      </w:r>
      <w:r w:rsidRPr="00B15BDA">
        <w:rPr>
          <w:sz w:val="28"/>
          <w:szCs w:val="28"/>
          <w:lang w:val="uk-UA"/>
        </w:rPr>
        <w:t>про учнів, занесених до банку даних</w:t>
      </w:r>
    </w:p>
    <w:p w:rsidR="00B15BDA" w:rsidRDefault="00B15BDA" w:rsidP="00B15BDA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</w:t>
      </w:r>
    </w:p>
    <w:p w:rsidR="00B15BDA" w:rsidRPr="00B15BDA" w:rsidRDefault="00B15BDA" w:rsidP="00B15BDA">
      <w:pPr>
        <w:spacing w:after="0"/>
        <w:jc w:val="center"/>
        <w:rPr>
          <w:sz w:val="28"/>
          <w:szCs w:val="28"/>
          <w:vertAlign w:val="superscript"/>
          <w:lang w:val="uk-UA"/>
        </w:rPr>
      </w:pPr>
      <w:r w:rsidRPr="00B15BDA">
        <w:rPr>
          <w:sz w:val="28"/>
          <w:szCs w:val="28"/>
          <w:vertAlign w:val="superscript"/>
          <w:lang w:val="uk-UA"/>
        </w:rPr>
        <w:t>(назва ЗЗСО)</w:t>
      </w:r>
    </w:p>
    <w:p w:rsidR="00B15BDA" w:rsidRDefault="00B15BDA" w:rsidP="00B15BDA">
      <w:pPr>
        <w:rPr>
          <w:sz w:val="28"/>
          <w:szCs w:val="28"/>
          <w:lang w:val="uk-UA"/>
        </w:rPr>
      </w:pPr>
    </w:p>
    <w:p w:rsidR="00B15BDA" w:rsidRPr="00B15BDA" w:rsidRDefault="00B15BDA" w:rsidP="00B15BDA">
      <w:pPr>
        <w:rPr>
          <w:sz w:val="28"/>
          <w:szCs w:val="28"/>
          <w:lang w:val="uk-UA"/>
        </w:rPr>
      </w:pPr>
    </w:p>
    <w:p w:rsidR="00B15BDA" w:rsidRPr="00B15BDA" w:rsidRDefault="00B15BDA" w:rsidP="00B15BDA">
      <w:pPr>
        <w:tabs>
          <w:tab w:val="left" w:pos="915"/>
        </w:tabs>
        <w:ind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Провідний спеціаліст відділу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ПАСІЧНА</w:t>
      </w:r>
    </w:p>
    <w:p w:rsidR="00B15BDA" w:rsidRPr="00B15BDA" w:rsidRDefault="00B15BDA" w:rsidP="00B15BDA">
      <w:pPr>
        <w:rPr>
          <w:sz w:val="28"/>
          <w:szCs w:val="28"/>
          <w:lang w:val="uk-UA"/>
        </w:rPr>
      </w:pPr>
    </w:p>
    <w:sectPr w:rsidR="00B15BDA" w:rsidRPr="00B15BDA" w:rsidSect="00B15BD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AD" w:rsidRDefault="00E96DAD" w:rsidP="00B15BDA">
      <w:pPr>
        <w:spacing w:after="0" w:line="240" w:lineRule="auto"/>
      </w:pPr>
      <w:r>
        <w:separator/>
      </w:r>
    </w:p>
  </w:endnote>
  <w:endnote w:type="continuationSeparator" w:id="0">
    <w:p w:rsidR="00E96DAD" w:rsidRDefault="00E96DAD" w:rsidP="00B1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AD" w:rsidRDefault="00E96DAD" w:rsidP="00B15BDA">
      <w:pPr>
        <w:spacing w:after="0" w:line="240" w:lineRule="auto"/>
      </w:pPr>
      <w:r>
        <w:separator/>
      </w:r>
    </w:p>
  </w:footnote>
  <w:footnote w:type="continuationSeparator" w:id="0">
    <w:p w:rsidR="00E96DAD" w:rsidRDefault="00E96DAD" w:rsidP="00B1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575125"/>
      <w:docPartObj>
        <w:docPartGallery w:val="Page Numbers (Top of Page)"/>
        <w:docPartUnique/>
      </w:docPartObj>
    </w:sdtPr>
    <w:sdtContent>
      <w:p w:rsidR="00B15BDA" w:rsidRDefault="00B15B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15BDA" w:rsidRDefault="00B15B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758"/>
    <w:multiLevelType w:val="hybridMultilevel"/>
    <w:tmpl w:val="1164947A"/>
    <w:lvl w:ilvl="0" w:tplc="6816A6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ED"/>
    <w:rsid w:val="005F79ED"/>
    <w:rsid w:val="00B15BDA"/>
    <w:rsid w:val="00D05A71"/>
    <w:rsid w:val="00E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DA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DA"/>
    <w:pPr>
      <w:ind w:left="720"/>
      <w:contextualSpacing/>
    </w:pPr>
  </w:style>
  <w:style w:type="character" w:styleId="a4">
    <w:name w:val="Hyperlink"/>
    <w:uiPriority w:val="99"/>
    <w:unhideWhenUsed/>
    <w:rsid w:val="00B15BDA"/>
    <w:rPr>
      <w:color w:val="0000FF"/>
      <w:u w:val="single"/>
    </w:rPr>
  </w:style>
  <w:style w:type="paragraph" w:styleId="a5">
    <w:name w:val="Subtitle"/>
    <w:basedOn w:val="a"/>
    <w:link w:val="a6"/>
    <w:uiPriority w:val="99"/>
    <w:qFormat/>
    <w:rsid w:val="00B15BDA"/>
    <w:pPr>
      <w:spacing w:after="0" w:line="240" w:lineRule="auto"/>
      <w:jc w:val="center"/>
    </w:pPr>
    <w:rPr>
      <w:b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99"/>
    <w:rsid w:val="00B15BD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1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BDA"/>
    <w:rPr>
      <w:rFonts w:ascii="Times New Roman" w:eastAsia="Times New Roman" w:hAnsi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1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BDA"/>
    <w:rPr>
      <w:rFonts w:ascii="Times New Roman" w:eastAsia="Times New Roman" w:hAnsi="Times New Roman" w:cs="Times New Roman"/>
      <w:lang w:val="ru-RU" w:eastAsia="ru-RU"/>
    </w:rPr>
  </w:style>
  <w:style w:type="table" w:styleId="ab">
    <w:name w:val="Table Grid"/>
    <w:basedOn w:val="a1"/>
    <w:uiPriority w:val="39"/>
    <w:rsid w:val="00B1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1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5BD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DA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DA"/>
    <w:pPr>
      <w:ind w:left="720"/>
      <w:contextualSpacing/>
    </w:pPr>
  </w:style>
  <w:style w:type="character" w:styleId="a4">
    <w:name w:val="Hyperlink"/>
    <w:uiPriority w:val="99"/>
    <w:unhideWhenUsed/>
    <w:rsid w:val="00B15BDA"/>
    <w:rPr>
      <w:color w:val="0000FF"/>
      <w:u w:val="single"/>
    </w:rPr>
  </w:style>
  <w:style w:type="paragraph" w:styleId="a5">
    <w:name w:val="Subtitle"/>
    <w:basedOn w:val="a"/>
    <w:link w:val="a6"/>
    <w:uiPriority w:val="99"/>
    <w:qFormat/>
    <w:rsid w:val="00B15BDA"/>
    <w:pPr>
      <w:spacing w:after="0" w:line="240" w:lineRule="auto"/>
      <w:jc w:val="center"/>
    </w:pPr>
    <w:rPr>
      <w:b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99"/>
    <w:rsid w:val="00B15BD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1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BDA"/>
    <w:rPr>
      <w:rFonts w:ascii="Times New Roman" w:eastAsia="Times New Roman" w:hAnsi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1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BDA"/>
    <w:rPr>
      <w:rFonts w:ascii="Times New Roman" w:eastAsia="Times New Roman" w:hAnsi="Times New Roman" w:cs="Times New Roman"/>
      <w:lang w:val="ru-RU" w:eastAsia="ru-RU"/>
    </w:rPr>
  </w:style>
  <w:style w:type="table" w:styleId="ab">
    <w:name w:val="Table Grid"/>
    <w:basedOn w:val="a1"/>
    <w:uiPriority w:val="39"/>
    <w:rsid w:val="00B1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1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5BD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3708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2</cp:revision>
  <cp:lastPrinted>2021-10-12T11:08:00Z</cp:lastPrinted>
  <dcterms:created xsi:type="dcterms:W3CDTF">2021-10-12T11:11:00Z</dcterms:created>
  <dcterms:modified xsi:type="dcterms:W3CDTF">2021-10-12T11:11:00Z</dcterms:modified>
</cp:coreProperties>
</file>