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91370C" w:rsidP="0091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21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.2018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91370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306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tbl>
      <w:tblPr>
        <w:tblpPr w:leftFromText="180" w:rightFromText="180" w:vertAnchor="text" w:tblpY="1"/>
        <w:tblW w:w="4537" w:type="dxa"/>
        <w:tblLayout w:type="fixed"/>
        <w:tblLook w:val="04A0"/>
      </w:tblPr>
      <w:tblGrid>
        <w:gridCol w:w="4112"/>
        <w:gridCol w:w="425"/>
      </w:tblGrid>
      <w:tr w:rsidR="00626F35" w:rsidRPr="006808A7" w:rsidTr="00626F35">
        <w:trPr>
          <w:trHeight w:val="138"/>
        </w:trPr>
        <w:tc>
          <w:tcPr>
            <w:tcW w:w="4112" w:type="dxa"/>
            <w:shd w:val="clear" w:color="auto" w:fill="auto"/>
          </w:tcPr>
          <w:p w:rsidR="00626F35" w:rsidRPr="006808A7" w:rsidRDefault="00626F35" w:rsidP="00626F3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відзначення пам’ятних та ювілейних дат у березні 2019 року</w:t>
            </w:r>
          </w:p>
        </w:tc>
        <w:tc>
          <w:tcPr>
            <w:tcW w:w="425" w:type="dxa"/>
            <w:shd w:val="clear" w:color="auto" w:fill="auto"/>
          </w:tcPr>
          <w:p w:rsidR="00626F35" w:rsidRPr="006808A7" w:rsidRDefault="00626F35" w:rsidP="00626F3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370C" w:rsidRDefault="0091370C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B7911"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>
        <w:rPr>
          <w:rFonts w:ascii="Times New Roman" w:hAnsi="Times New Roman"/>
          <w:sz w:val="24"/>
          <w:szCs w:val="24"/>
          <w:lang w:val="uk-UA"/>
        </w:rPr>
        <w:t xml:space="preserve">Постанови Верховної Ради України від </w:t>
      </w:r>
      <w:r w:rsidRPr="0038629B">
        <w:rPr>
          <w:rFonts w:ascii="Times New Roman" w:hAnsi="Times New Roman"/>
          <w:sz w:val="24"/>
          <w:szCs w:val="24"/>
          <w:lang w:val="uk-UA"/>
        </w:rPr>
        <w:t xml:space="preserve">18 грудня 2018 року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629B">
        <w:rPr>
          <w:rFonts w:ascii="Times New Roman" w:hAnsi="Times New Roman"/>
          <w:sz w:val="24"/>
          <w:szCs w:val="24"/>
          <w:lang w:val="uk-UA"/>
        </w:rPr>
        <w:t>№ 2654-VIII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8629B">
        <w:rPr>
          <w:rFonts w:ascii="Times New Roman" w:hAnsi="Times New Roman"/>
          <w:sz w:val="24"/>
          <w:szCs w:val="24"/>
          <w:lang w:val="uk-UA"/>
        </w:rPr>
        <w:t>Про відзначення пам’ятних дат і ювілеїв у 2019 році</w:t>
      </w:r>
      <w:r>
        <w:rPr>
          <w:rFonts w:ascii="Times New Roman" w:hAnsi="Times New Roman"/>
          <w:sz w:val="24"/>
          <w:szCs w:val="24"/>
          <w:lang w:val="uk-UA"/>
        </w:rPr>
        <w:t>», згідно з розпорядженням голови Донецької обласної державної адміністрації, керівника обласної військово-цивільної адміністрації від 12 грудня 2018 року № 1481</w:t>
      </w:r>
      <w:r w:rsidRPr="00CB26BF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5-18 «Про План основних заходів Донецької обласної державної адміністрації на 2019 рік», з</w:t>
      </w:r>
      <w:r w:rsidRPr="00CB26BF">
        <w:rPr>
          <w:rFonts w:ascii="Times New Roman" w:hAnsi="Times New Roman"/>
          <w:sz w:val="24"/>
          <w:szCs w:val="24"/>
          <w:lang w:val="uk-UA"/>
        </w:rPr>
        <w:t xml:space="preserve"> метою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26BF">
        <w:rPr>
          <w:rFonts w:ascii="Times New Roman" w:hAnsi="Times New Roman"/>
          <w:sz w:val="24"/>
          <w:szCs w:val="24"/>
          <w:lang w:val="uk-UA"/>
        </w:rPr>
        <w:t>збереження національної пам'яті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B26BF">
        <w:rPr>
          <w:rFonts w:ascii="Times New Roman" w:hAnsi="Times New Roman"/>
          <w:sz w:val="24"/>
          <w:szCs w:val="24"/>
          <w:lang w:val="uk-UA"/>
        </w:rPr>
        <w:t xml:space="preserve"> консолідації та розвитку </w:t>
      </w:r>
      <w:r>
        <w:rPr>
          <w:rFonts w:ascii="Times New Roman" w:hAnsi="Times New Roman"/>
          <w:sz w:val="24"/>
          <w:szCs w:val="24"/>
          <w:lang w:val="uk-UA"/>
        </w:rPr>
        <w:t>національної свідомості українського народу, у березні 2019 р. відзначаються такі пам’ятні та ювілейні дати: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04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70 років з дня народження Володимира Івасюка (1949–1979), композитора, поета, основоположника української естрадної музики, Героя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30 років з дня створення українського історико-просвітницького правозахисного доброчинного товариства «Меморіал» імені Василя Стуса (нині – громадська організація «Всеукраїнська правозахисна організація «Меморіал» імені Василя Стуса») (1989 р.)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05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- </w:t>
      </w:r>
      <w:r w:rsidRPr="00FF044F">
        <w:rPr>
          <w:rFonts w:ascii="Times New Roman" w:hAnsi="Times New Roman"/>
          <w:sz w:val="24"/>
          <w:szCs w:val="24"/>
          <w:lang w:val="uk-UA"/>
        </w:rPr>
        <w:t>День пам’яті князя Ярослава Мудрого, Великого князя Київської Русі, 1000 років з початку правління (1019 р.) якого відзначається у 2019 р.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08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Міжнародний жіночий день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b/>
          <w:sz w:val="24"/>
          <w:szCs w:val="24"/>
          <w:lang w:val="uk-UA"/>
        </w:rPr>
        <w:t>09 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FF044F">
        <w:rPr>
          <w:rFonts w:ascii="Times New Roman" w:hAnsi="Times New Roman"/>
          <w:sz w:val="24"/>
          <w:szCs w:val="24"/>
          <w:lang w:val="uk-UA"/>
        </w:rPr>
        <w:t>День народження Тараса Григоровича Шевченка (1814-1861), українського поета, художника, мислителя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b/>
          <w:sz w:val="24"/>
          <w:szCs w:val="24"/>
          <w:lang w:val="uk-UA"/>
        </w:rPr>
        <w:t>14 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F044F">
        <w:rPr>
          <w:rFonts w:ascii="Times New Roman" w:hAnsi="Times New Roman"/>
          <w:sz w:val="24"/>
          <w:szCs w:val="24"/>
          <w:lang w:val="uk-UA"/>
        </w:rPr>
        <w:t>День українського добровольця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73F1C">
        <w:rPr>
          <w:rFonts w:ascii="Times New Roman" w:hAnsi="Times New Roman"/>
          <w:b/>
          <w:sz w:val="24"/>
          <w:szCs w:val="24"/>
          <w:lang w:val="uk-UA"/>
        </w:rPr>
        <w:t>15 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FF044F">
        <w:rPr>
          <w:rFonts w:ascii="Times New Roman" w:hAnsi="Times New Roman"/>
          <w:sz w:val="24"/>
          <w:szCs w:val="24"/>
          <w:lang w:val="uk-UA"/>
        </w:rPr>
        <w:t>80 років з дня проголошення незалежності Карпатської України (1939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FF044F">
        <w:rPr>
          <w:rFonts w:ascii="Times New Roman" w:hAnsi="Times New Roman"/>
          <w:sz w:val="24"/>
          <w:szCs w:val="24"/>
          <w:lang w:val="uk-UA"/>
        </w:rPr>
        <w:t>р.)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380 років з дня народження Івана Мазепи (1639–1709), гетьмана України, військового та політичного діяча, мецената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Міжнародний день ліквідації расової дискримінації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Всесвітній день поезії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Всесвітній (міжнародний) день водних ресурсів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24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Всеукраїнський день боротьби із захворюванням на туберкульоз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 xml:space="preserve">150 років з дня народження Олени </w:t>
      </w:r>
      <w:proofErr w:type="spellStart"/>
      <w:r w:rsidRPr="00FF044F">
        <w:rPr>
          <w:rFonts w:ascii="Times New Roman" w:hAnsi="Times New Roman"/>
          <w:sz w:val="24"/>
          <w:szCs w:val="24"/>
          <w:lang w:val="uk-UA"/>
        </w:rPr>
        <w:t>Кисілевської</w:t>
      </w:r>
      <w:proofErr w:type="spellEnd"/>
      <w:r w:rsidRPr="00FF044F">
        <w:rPr>
          <w:rFonts w:ascii="Times New Roman" w:hAnsi="Times New Roman"/>
          <w:sz w:val="24"/>
          <w:szCs w:val="24"/>
          <w:lang w:val="uk-UA"/>
        </w:rPr>
        <w:t xml:space="preserve"> (1869–1956), громадської та політичної діячки, письменниці, перекладачки, активістки жіночого руху в Західній Україні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25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День Служби безпеки України (СБУ)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Pr="00FF044F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День Національної гвардії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044F">
        <w:rPr>
          <w:rFonts w:ascii="Times New Roman" w:hAnsi="Times New Roman"/>
          <w:sz w:val="24"/>
          <w:szCs w:val="24"/>
          <w:lang w:val="uk-UA"/>
        </w:rPr>
        <w:lastRenderedPageBreak/>
        <w:t>27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– </w:t>
      </w:r>
      <w:r w:rsidRPr="00FF044F">
        <w:rPr>
          <w:rFonts w:ascii="Times New Roman" w:hAnsi="Times New Roman"/>
          <w:sz w:val="24"/>
          <w:szCs w:val="24"/>
          <w:lang w:val="uk-UA"/>
        </w:rPr>
        <w:t>Міжнародний день театру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Також з 20 лютого по 18 березня 2019 року в закладах освіти Донецької області мають проводитися заходи до </w:t>
      </w:r>
      <w:r w:rsidRPr="00FF044F">
        <w:rPr>
          <w:rFonts w:ascii="Times New Roman" w:hAnsi="Times New Roman"/>
          <w:b/>
          <w:sz w:val="24"/>
          <w:szCs w:val="24"/>
          <w:lang w:val="uk-UA"/>
        </w:rPr>
        <w:t>Дня початку кримського спротиву</w:t>
      </w:r>
      <w:r>
        <w:rPr>
          <w:rFonts w:ascii="Times New Roman" w:hAnsi="Times New Roman"/>
          <w:sz w:val="24"/>
          <w:szCs w:val="24"/>
          <w:lang w:val="uk-UA"/>
        </w:rPr>
        <w:t xml:space="preserve"> (правові підстави: </w:t>
      </w:r>
      <w:r w:rsidRPr="00FC6D71">
        <w:rPr>
          <w:rFonts w:ascii="Times New Roman" w:hAnsi="Times New Roman"/>
          <w:sz w:val="24"/>
          <w:szCs w:val="24"/>
          <w:lang w:val="uk-UA"/>
        </w:rPr>
        <w:t xml:space="preserve"> лист Міністерства освіти і науки України від 19 лютого 2019 року №</w:t>
      </w:r>
      <w:r>
        <w:rPr>
          <w:rFonts w:ascii="Times New Roman" w:hAnsi="Times New Roman"/>
          <w:sz w:val="24"/>
          <w:szCs w:val="24"/>
          <w:lang w:val="uk-UA"/>
        </w:rPr>
        <w:t xml:space="preserve"> 1/9-78).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Рекомендуємо провести в закладах дошкільної, загальної середньої, позашкільної освіти Донецької області заходи урочистого, меморіального, інформаційно-просвітницького характеру з відзначення </w:t>
      </w:r>
      <w:r>
        <w:rPr>
          <w:rFonts w:ascii="Times New Roman" w:hAnsi="Times New Roman"/>
          <w:b/>
          <w:sz w:val="24"/>
          <w:szCs w:val="24"/>
          <w:lang w:val="uk-UA"/>
        </w:rPr>
        <w:t>80-річчя з дня проголошення незалежності Карпатської України.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10C25">
        <w:rPr>
          <w:rFonts w:ascii="Times New Roman" w:hAnsi="Times New Roman"/>
          <w:i/>
          <w:sz w:val="24"/>
          <w:szCs w:val="24"/>
          <w:lang w:val="uk-UA"/>
        </w:rPr>
        <w:t>Правові підстави:</w:t>
      </w:r>
      <w:r w:rsidRPr="00F10C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розпорядження Кабінету Міністрів України від 13 лютого 2019 року № 90-р «Про затвердження плану заходів з підготовки та відзначення 80-річчя з дня проголошення незалежності Карпатської України».</w:t>
      </w:r>
    </w:p>
    <w:p w:rsidR="00626F35" w:rsidRDefault="00626F35" w:rsidP="00626F35">
      <w:pPr>
        <w:pStyle w:val="a9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Орієнтовна тематика та форма проведення заходів</w:t>
      </w:r>
      <w:r w:rsidRPr="00F10C2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26F35" w:rsidRPr="00673F1C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73F1C">
        <w:rPr>
          <w:rFonts w:ascii="Times New Roman" w:hAnsi="Times New Roman"/>
          <w:sz w:val="24"/>
          <w:szCs w:val="24"/>
          <w:lang w:val="uk-UA"/>
        </w:rPr>
        <w:t>1.Загальношкільні культурно-мистецькі акції, дискусійні майданчики, фестивалі презентацій «Заповіт Срібної Землі: Карпатська Україна в боротьбі за незалежність»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73F1C">
        <w:rPr>
          <w:rFonts w:ascii="Times New Roman" w:hAnsi="Times New Roman"/>
          <w:sz w:val="24"/>
          <w:szCs w:val="24"/>
          <w:lang w:val="uk-UA"/>
        </w:rPr>
        <w:t xml:space="preserve">2.Класні години «Герої нескореної Батьківщини: як карпатські «січовики» боронили рідну землю в 1939 році» у формі бесід, </w:t>
      </w:r>
      <w:proofErr w:type="spellStart"/>
      <w:r w:rsidRPr="00673F1C">
        <w:rPr>
          <w:rFonts w:ascii="Times New Roman" w:hAnsi="Times New Roman"/>
          <w:sz w:val="24"/>
          <w:szCs w:val="24"/>
          <w:lang w:val="uk-UA"/>
        </w:rPr>
        <w:t>відеоуроків</w:t>
      </w:r>
      <w:proofErr w:type="spellEnd"/>
      <w:r w:rsidRPr="00673F1C">
        <w:rPr>
          <w:rFonts w:ascii="Times New Roman" w:hAnsi="Times New Roman"/>
          <w:sz w:val="24"/>
          <w:szCs w:val="24"/>
          <w:lang w:val="uk-UA"/>
        </w:rPr>
        <w:t xml:space="preserve"> з обговоренням для учнів початкової, середньої школи; засідань за круглим столом, конференцій, семінарів для учнів старшої школи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3.Організація перегляду учнями закладів загальної середньої освіти документального фільму «Срібна земля.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Хроніка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Карпатської України 1919-1939» (2012 р., режисер Тарас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Химич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Оскільки напередодні 80-річчя з дня проголошення незалежності Карпатської України (15 березня 2019 року) відзначається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День українського добровольця </w:t>
      </w:r>
      <w:r>
        <w:rPr>
          <w:rFonts w:ascii="Times New Roman" w:hAnsi="Times New Roman"/>
          <w:sz w:val="24"/>
          <w:szCs w:val="24"/>
          <w:lang w:val="uk-UA"/>
        </w:rPr>
        <w:t xml:space="preserve">(14 березня 2019 року), вважаємо доцільним проведення єдиних виховних годин, під час яких доводиться спадкоємність військових традицій українського народу, його готовності до захисту Батьківщини. З метою підвищення ефективності проведення  зазначених виховних годин відділом національного виховання Донецького обласного інституту післядипломної педагогічної освіти розроблено презентацію, яку можна </w:t>
      </w:r>
      <w:r w:rsidRPr="00673F1C">
        <w:rPr>
          <w:rFonts w:ascii="Times New Roman" w:hAnsi="Times New Roman"/>
          <w:sz w:val="24"/>
          <w:szCs w:val="24"/>
          <w:lang w:val="uk-UA"/>
        </w:rPr>
        <w:t xml:space="preserve">завантажити з </w:t>
      </w:r>
      <w:proofErr w:type="spellStart"/>
      <w:r w:rsidRPr="00673F1C">
        <w:rPr>
          <w:rFonts w:ascii="Times New Roman" w:hAnsi="Times New Roman"/>
          <w:sz w:val="24"/>
          <w:szCs w:val="24"/>
          <w:lang w:val="uk-UA"/>
        </w:rPr>
        <w:t>гугл-диску</w:t>
      </w:r>
      <w:proofErr w:type="spellEnd"/>
      <w:r w:rsidRPr="00673F1C">
        <w:rPr>
          <w:rFonts w:ascii="Times New Roman" w:hAnsi="Times New Roman"/>
          <w:sz w:val="24"/>
          <w:szCs w:val="24"/>
          <w:lang w:val="uk-UA"/>
        </w:rPr>
        <w:t xml:space="preserve"> за посиланням </w:t>
      </w:r>
      <w:hyperlink r:id="rId7" w:history="1">
        <w:r w:rsidRPr="00673F1C">
          <w:rPr>
            <w:rStyle w:val="a4"/>
            <w:rFonts w:ascii="Times New Roman" w:hAnsi="Times New Roman"/>
            <w:sz w:val="24"/>
            <w:szCs w:val="24"/>
            <w:lang w:val="uk-UA"/>
          </w:rPr>
          <w:t>https://drive.google.com/file/d/1MulNHO0qGkTd3hyUg8G6YuNIr3Y9rGB9/view?usp=sharing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6F35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Також рекомендуємо використовувати:</w:t>
      </w:r>
    </w:p>
    <w:p w:rsidR="00626F35" w:rsidRDefault="00626F35" w:rsidP="00626F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методичні матеріали Українського інституту національної пам’яті до річниці проголошення незалежності Карпатської України у березні 1939 року (</w:t>
      </w:r>
      <w:hyperlink r:id="rId8" w:history="1">
        <w:r w:rsidRPr="00884203">
          <w:rPr>
            <w:rStyle w:val="a4"/>
            <w:rFonts w:ascii="Times New Roman" w:hAnsi="Times New Roman"/>
            <w:sz w:val="24"/>
            <w:szCs w:val="24"/>
            <w:lang w:val="uk-UA"/>
          </w:rPr>
          <w:t>http://www.memory.gov.ua/news/metodichni-materiali-do-richnitsi-progoloshennya-nezalezhnosti-karpatskoi-ukraini-u-berezni-193</w:t>
        </w:r>
      </w:hyperlink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626F35" w:rsidRDefault="00626F35" w:rsidP="00626F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інформаційні</w:t>
      </w:r>
      <w:r w:rsidRPr="00673F1C">
        <w:rPr>
          <w:rFonts w:ascii="Times New Roman" w:hAnsi="Times New Roman"/>
          <w:sz w:val="24"/>
          <w:szCs w:val="24"/>
          <w:lang w:val="uk-UA"/>
        </w:rPr>
        <w:t xml:space="preserve"> матеріали </w:t>
      </w:r>
      <w:r>
        <w:rPr>
          <w:rFonts w:ascii="Times New Roman" w:hAnsi="Times New Roman"/>
          <w:sz w:val="24"/>
          <w:szCs w:val="24"/>
          <w:lang w:val="uk-UA"/>
        </w:rPr>
        <w:t xml:space="preserve">Донецького обласного інституту післядипломної педагогічної освіти </w:t>
      </w:r>
      <w:r w:rsidRPr="00673F1C">
        <w:rPr>
          <w:rFonts w:ascii="Times New Roman" w:hAnsi="Times New Roman"/>
          <w:sz w:val="24"/>
          <w:szCs w:val="24"/>
          <w:lang w:val="uk-UA"/>
        </w:rPr>
        <w:t xml:space="preserve">щодо підготовки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673F1C">
        <w:rPr>
          <w:rFonts w:ascii="Times New Roman" w:hAnsi="Times New Roman"/>
          <w:sz w:val="24"/>
          <w:szCs w:val="24"/>
          <w:lang w:val="uk-UA"/>
        </w:rPr>
        <w:t xml:space="preserve"> проведення 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 до Дня українського добровольця (</w:t>
      </w:r>
      <w:hyperlink r:id="rId9" w:history="1">
        <w:r w:rsidRPr="00884203">
          <w:rPr>
            <w:rStyle w:val="a4"/>
            <w:rFonts w:ascii="Times New Roman" w:hAnsi="Times New Roman"/>
            <w:sz w:val="24"/>
            <w:szCs w:val="24"/>
            <w:lang w:val="uk-UA"/>
          </w:rPr>
          <w:t xml:space="preserve">https://drive.google.com/file/d/0B_jEJJK8aZl0Tjd5UlFad0NuUEk/ </w:t>
        </w:r>
        <w:proofErr w:type="spellStart"/>
        <w:r w:rsidRPr="00884203">
          <w:rPr>
            <w:rStyle w:val="a4"/>
            <w:rFonts w:ascii="Times New Roman" w:hAnsi="Times New Roman"/>
            <w:sz w:val="24"/>
            <w:szCs w:val="24"/>
            <w:lang w:val="uk-UA"/>
          </w:rPr>
          <w:t>view</w:t>
        </w:r>
        <w:proofErr w:type="spellEnd"/>
        <w:r w:rsidRPr="00884203">
          <w:rPr>
            <w:rStyle w:val="a4"/>
            <w:rFonts w:ascii="Times New Roman" w:hAnsi="Times New Roman"/>
            <w:sz w:val="24"/>
            <w:szCs w:val="24"/>
            <w:lang w:val="uk-UA"/>
          </w:rPr>
          <w:t>?</w:t>
        </w:r>
        <w:proofErr w:type="spellStart"/>
        <w:r w:rsidRPr="00884203">
          <w:rPr>
            <w:rStyle w:val="a4"/>
            <w:rFonts w:ascii="Times New Roman" w:hAnsi="Times New Roman"/>
            <w:sz w:val="24"/>
            <w:szCs w:val="24"/>
            <w:lang w:val="uk-UA"/>
          </w:rPr>
          <w:t>usp=sharing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626F35" w:rsidRPr="00B824F2" w:rsidRDefault="00626F35" w:rsidP="00626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 інформації про заходи з відзначення </w:t>
      </w:r>
      <w:r w:rsidRPr="00FD4E96">
        <w:rPr>
          <w:rFonts w:ascii="Times New Roman" w:hAnsi="Times New Roman"/>
          <w:sz w:val="24"/>
          <w:szCs w:val="24"/>
          <w:lang w:val="uk-UA"/>
        </w:rPr>
        <w:t>80-річчя з дня проголошення незалежності Карпатськ</w:t>
      </w:r>
      <w:r>
        <w:rPr>
          <w:rFonts w:ascii="Times New Roman" w:hAnsi="Times New Roman"/>
          <w:sz w:val="24"/>
          <w:szCs w:val="24"/>
          <w:lang w:val="uk-UA"/>
        </w:rPr>
        <w:t>ої України та Дня українського добровольця в закладах освіти додається. Термін подачі інформації</w:t>
      </w:r>
      <w:r w:rsidR="0091370C">
        <w:rPr>
          <w:rFonts w:ascii="Times New Roman" w:hAnsi="Times New Roman"/>
          <w:sz w:val="24"/>
          <w:szCs w:val="24"/>
          <w:lang w:val="uk-UA"/>
        </w:rPr>
        <w:t xml:space="preserve"> (додаток 1)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370C">
        <w:rPr>
          <w:rFonts w:ascii="Times New Roman" w:hAnsi="Times New Roman"/>
          <w:sz w:val="24"/>
          <w:szCs w:val="24"/>
          <w:lang w:val="uk-UA"/>
        </w:rPr>
        <w:t xml:space="preserve">за посиланням </w:t>
      </w:r>
      <w:hyperlink r:id="rId10" w:history="1">
        <w:r w:rsidR="0091370C" w:rsidRPr="00FC0DCA">
          <w:rPr>
            <w:rStyle w:val="a4"/>
            <w:rFonts w:ascii="Times New Roman" w:hAnsi="Times New Roman"/>
            <w:sz w:val="24"/>
            <w:szCs w:val="24"/>
            <w:lang w:val="uk-UA"/>
          </w:rPr>
          <w:t>https://docs.google.com/forms/d/e/1FAIpQLSd3sqFfRgdbAkzLi2phvDOAfhdMcpO1Z6ZAAJIiAQdOSheieQ/viewform?usp=sf_link</w:t>
        </w:r>
      </w:hyperlink>
      <w:r w:rsidR="0091370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9137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370C">
        <w:rPr>
          <w:rFonts w:ascii="Times New Roman" w:hAnsi="Times New Roman"/>
          <w:b/>
          <w:sz w:val="24"/>
          <w:szCs w:val="24"/>
          <w:lang w:val="uk-UA"/>
        </w:rPr>
        <w:t>до 09.00 25 березня 2019 року</w:t>
      </w:r>
      <w:r w:rsidRPr="00F62A2E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C1535" w:rsidRPr="00626F35" w:rsidRDefault="00BC1535" w:rsidP="00BC153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91370C" w:rsidRPr="002D453B" w:rsidRDefault="0091370C" w:rsidP="0091370C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</w:p>
    <w:p w:rsidR="0091370C" w:rsidRPr="002D453B" w:rsidRDefault="0091370C" w:rsidP="0091370C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uk-UA"/>
        </w:rPr>
      </w:pPr>
      <w:r w:rsidRPr="002D453B">
        <w:rPr>
          <w:rFonts w:ascii="Times New Roman" w:hAnsi="Times New Roman"/>
          <w:sz w:val="24"/>
          <w:szCs w:val="24"/>
          <w:lang w:val="uk-UA"/>
        </w:rPr>
        <w:t xml:space="preserve">до листа </w:t>
      </w:r>
      <w:r>
        <w:rPr>
          <w:rFonts w:ascii="Times New Roman" w:hAnsi="Times New Roman"/>
          <w:sz w:val="24"/>
          <w:szCs w:val="24"/>
          <w:lang w:val="uk-UA"/>
        </w:rPr>
        <w:t>відділу освіти</w:t>
      </w:r>
    </w:p>
    <w:p w:rsidR="0091370C" w:rsidRPr="002D453B" w:rsidRDefault="0091370C" w:rsidP="0091370C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uk-UA"/>
        </w:rPr>
      </w:pPr>
      <w:r w:rsidRPr="002D453B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21.03.2019</w:t>
      </w:r>
      <w:r w:rsidRPr="002D453B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306</w:t>
      </w:r>
    </w:p>
    <w:p w:rsidR="0091370C" w:rsidRDefault="0091370C" w:rsidP="00913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1370C" w:rsidRPr="00E80EFE" w:rsidRDefault="0091370C" w:rsidP="00913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F552C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заходи з відзначення </w:t>
      </w:r>
      <w:r w:rsidRPr="00E80EFE">
        <w:rPr>
          <w:rFonts w:ascii="Times New Roman" w:hAnsi="Times New Roman"/>
          <w:b/>
          <w:sz w:val="24"/>
          <w:szCs w:val="24"/>
          <w:lang w:val="uk-UA"/>
        </w:rPr>
        <w:t>80-річчя з дня проголошення незалежності Карпатської України та Дня українського добровольця</w:t>
      </w:r>
    </w:p>
    <w:p w:rsidR="0091370C" w:rsidRPr="002D453B" w:rsidRDefault="0091370C" w:rsidP="009137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D453B">
        <w:rPr>
          <w:rFonts w:ascii="Times New Roman" w:hAnsi="Times New Roman"/>
          <w:sz w:val="24"/>
          <w:szCs w:val="24"/>
          <w:lang w:val="uk-UA"/>
        </w:rPr>
        <w:t>________________________________</w:t>
      </w:r>
    </w:p>
    <w:p w:rsidR="0091370C" w:rsidRDefault="0091370C" w:rsidP="009137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1370C" w:rsidRDefault="0091370C" w:rsidP="0091370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537"/>
        <w:gridCol w:w="2959"/>
        <w:gridCol w:w="2404"/>
      </w:tblGrid>
      <w:tr w:rsidR="0091370C" w:rsidRPr="006808A7" w:rsidTr="00E27E79">
        <w:tc>
          <w:tcPr>
            <w:tcW w:w="445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37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Форма, тема масового заходу</w:t>
            </w:r>
          </w:p>
        </w:tc>
        <w:tc>
          <w:tcPr>
            <w:tcW w:w="2959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 ЗЗСО</w:t>
            </w: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</w:t>
            </w:r>
          </w:p>
          <w:p w:rsidR="0091370C" w:rsidRPr="006808A7" w:rsidRDefault="0091370C" w:rsidP="00E2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містом/районом/ОТГ/ВЦА</w:t>
            </w:r>
          </w:p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4" w:type="dxa"/>
          </w:tcPr>
          <w:p w:rsidR="0091370C" w:rsidRPr="00EB31FF" w:rsidRDefault="0091370C" w:rsidP="00E2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учасників АТО, ООС, які взяли участь у  заході</w:t>
            </w:r>
          </w:p>
        </w:tc>
      </w:tr>
      <w:tr w:rsidR="0091370C" w:rsidRPr="006808A7" w:rsidTr="00E27E79">
        <w:tc>
          <w:tcPr>
            <w:tcW w:w="445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91370C" w:rsidRPr="00673F1C" w:rsidRDefault="0091370C" w:rsidP="00E2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3F1C">
              <w:rPr>
                <w:rFonts w:ascii="Times New Roman" w:hAnsi="Times New Roman"/>
                <w:sz w:val="24"/>
                <w:szCs w:val="24"/>
                <w:lang w:val="uk-UA"/>
              </w:rPr>
              <w:t>Загальношкільні культурно-мистецькі акції, дискусійні майданчики, фестивалі презентацій «Заповіт Срібної Землі: Карпатська Україна в боротьбі за незалежність»</w:t>
            </w:r>
          </w:p>
          <w:p w:rsidR="0091370C" w:rsidRPr="006808A7" w:rsidRDefault="0091370C" w:rsidP="00E27E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4" w:type="dxa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370C" w:rsidRPr="006808A7" w:rsidTr="00E27E79">
        <w:tc>
          <w:tcPr>
            <w:tcW w:w="445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:rsidR="0091370C" w:rsidRDefault="0091370C" w:rsidP="00E2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3F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години «Герої нескореної Батьківщини: як карпатські «січовики» боронили рідну землю в 1939 році» у формі бесід, </w:t>
            </w:r>
            <w:proofErr w:type="spellStart"/>
            <w:r w:rsidRPr="00673F1C">
              <w:rPr>
                <w:rFonts w:ascii="Times New Roman" w:hAnsi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 w:rsidRPr="00673F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обговоренням для учнів початкової, середньої школи; засідань за круглим столом, конференцій, семінарів для учнів старшої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1370C" w:rsidRPr="00673F1C" w:rsidRDefault="0091370C" w:rsidP="00E2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4" w:type="dxa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370C" w:rsidRPr="006808A7" w:rsidTr="00E27E79">
        <w:tc>
          <w:tcPr>
            <w:tcW w:w="445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91370C" w:rsidRDefault="0091370C" w:rsidP="00E2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перегляду учнями закладів загальної середньої освіти документального фільму «Срібна земля.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Хроніка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Карпатської України 1919-1939» (2012 р., режисер Тарас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91370C" w:rsidRPr="00673F1C" w:rsidRDefault="0091370C" w:rsidP="00E2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4" w:type="dxa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370C" w:rsidRPr="006808A7" w:rsidTr="00E27E79">
        <w:tc>
          <w:tcPr>
            <w:tcW w:w="445" w:type="dxa"/>
            <w:shd w:val="clear" w:color="auto" w:fill="auto"/>
          </w:tcPr>
          <w:p w:rsidR="0091370C" w:rsidRPr="006808A7" w:rsidRDefault="0091370C" w:rsidP="00E2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7" w:type="dxa"/>
            <w:shd w:val="clear" w:color="auto" w:fill="auto"/>
          </w:tcPr>
          <w:p w:rsidR="0091370C" w:rsidRPr="006808A7" w:rsidRDefault="0091370C" w:rsidP="00E27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заходів </w:t>
            </w: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сайтах і </w:t>
            </w:r>
            <w:proofErr w:type="spellStart"/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блогах</w:t>
            </w:r>
            <w:proofErr w:type="spellEnd"/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закладів освіти</w:t>
            </w:r>
          </w:p>
        </w:tc>
        <w:tc>
          <w:tcPr>
            <w:tcW w:w="5363" w:type="dxa"/>
            <w:gridSpan w:val="2"/>
            <w:shd w:val="clear" w:color="auto" w:fill="auto"/>
          </w:tcPr>
          <w:p w:rsidR="0091370C" w:rsidRPr="00E975F1" w:rsidRDefault="0091370C" w:rsidP="00E27E7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75F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Не більш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E975F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2-х посилань, але з якісною інформацією про заходи та фотографіями, що відповідають часу й темі заявлених заходів</w:t>
            </w:r>
          </w:p>
        </w:tc>
      </w:tr>
    </w:tbl>
    <w:p w:rsidR="0091370C" w:rsidRPr="00EB31FF" w:rsidRDefault="0091370C" w:rsidP="0091370C">
      <w:pPr>
        <w:rPr>
          <w:lang w:val="uk-UA"/>
        </w:rPr>
      </w:pP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45C58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6654C"/>
    <w:multiLevelType w:val="hybridMultilevel"/>
    <w:tmpl w:val="DFE8807A"/>
    <w:lvl w:ilvl="0" w:tplc="C2FCB25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457B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B252B"/>
    <w:rsid w:val="00626F35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A6F76"/>
    <w:rsid w:val="008F34A2"/>
    <w:rsid w:val="0090755A"/>
    <w:rsid w:val="0091370C"/>
    <w:rsid w:val="00956707"/>
    <w:rsid w:val="00A2182A"/>
    <w:rsid w:val="00A6217C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y.gov.ua/news/metodichni-materiali-do-richnitsi-progoloshennya-nezalezhnosti-karpatskoi-ukraini-u-berezni-193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MulNHO0qGkTd3hyUg8G6YuNIr3Y9rGB9/view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3sqFfRgdbAkzLi2phvDOAfhdMcpO1Z6ZAAJIiAQdOSheie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_jEJJK8aZl0Tjd5UlFad0NuUEk/%20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4724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2018-12-05T13:50:00Z</cp:lastPrinted>
  <dcterms:created xsi:type="dcterms:W3CDTF">2019-03-21T12:34:00Z</dcterms:created>
  <dcterms:modified xsi:type="dcterms:W3CDTF">2019-03-21T12:34:00Z</dcterms:modified>
</cp:coreProperties>
</file>